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A36E2A" w14:textId="1845725E" w:rsidR="004C07C9" w:rsidRPr="00682BF0" w:rsidRDefault="00B51AF7" w:rsidP="002E2134">
      <w:pPr>
        <w:spacing w:after="120" w:line="288" w:lineRule="auto"/>
        <w:jc w:val="both"/>
        <w:rPr>
          <w:rFonts w:ascii="Arial" w:eastAsiaTheme="majorEastAsia" w:hAnsi="Arial" w:cs="Arial"/>
          <w:b/>
          <w:color w:val="000000" w:themeColor="text1"/>
          <w:sz w:val="28"/>
          <w:szCs w:val="28"/>
          <w:u w:val="single"/>
          <w:lang w:val="fr-FR"/>
        </w:rPr>
      </w:pPr>
      <w:proofErr w:type="spellStart"/>
      <w:r w:rsidRPr="00682BF0">
        <w:rPr>
          <w:rFonts w:ascii="Arial" w:eastAsiaTheme="majorEastAsia" w:hAnsi="Arial" w:cs="Arial"/>
          <w:b/>
          <w:color w:val="000000" w:themeColor="text1"/>
          <w:sz w:val="28"/>
          <w:szCs w:val="28"/>
          <w:u w:val="single"/>
          <w:lang w:val="fr-FR"/>
        </w:rPr>
        <w:t>Coolcation</w:t>
      </w:r>
      <w:proofErr w:type="spellEnd"/>
      <w:r w:rsidRPr="00682BF0">
        <w:rPr>
          <w:rFonts w:ascii="Arial" w:eastAsiaTheme="majorEastAsia" w:hAnsi="Arial" w:cs="Arial"/>
          <w:b/>
          <w:color w:val="000000" w:themeColor="text1"/>
          <w:sz w:val="28"/>
          <w:szCs w:val="28"/>
          <w:u w:val="single"/>
          <w:lang w:val="fr-FR"/>
        </w:rPr>
        <w:t xml:space="preserve"> T(r)</w:t>
      </w:r>
      <w:proofErr w:type="spellStart"/>
      <w:r w:rsidRPr="00682BF0">
        <w:rPr>
          <w:rFonts w:ascii="Arial" w:eastAsiaTheme="majorEastAsia" w:hAnsi="Arial" w:cs="Arial"/>
          <w:b/>
          <w:color w:val="000000" w:themeColor="text1"/>
          <w:sz w:val="28"/>
          <w:szCs w:val="28"/>
          <w:u w:val="single"/>
          <w:lang w:val="fr-FR"/>
        </w:rPr>
        <w:t>ipps</w:t>
      </w:r>
      <w:proofErr w:type="spellEnd"/>
      <w:r w:rsidRPr="00682BF0">
        <w:rPr>
          <w:rFonts w:ascii="Arial" w:eastAsiaTheme="majorEastAsia" w:hAnsi="Arial" w:cs="Arial"/>
          <w:b/>
          <w:color w:val="000000" w:themeColor="text1"/>
          <w:sz w:val="28"/>
          <w:szCs w:val="28"/>
          <w:u w:val="single"/>
          <w:lang w:val="fr-FR"/>
        </w:rPr>
        <w:t xml:space="preserve"> von Thurgau</w:t>
      </w:r>
      <w:r w:rsidR="004C07C9" w:rsidRPr="00682BF0">
        <w:rPr>
          <w:rFonts w:ascii="Arial" w:eastAsiaTheme="majorEastAsia" w:hAnsi="Arial" w:cs="Arial"/>
          <w:b/>
          <w:color w:val="000000" w:themeColor="text1"/>
          <w:sz w:val="28"/>
          <w:szCs w:val="28"/>
          <w:u w:val="single"/>
          <w:lang w:val="fr-FR"/>
        </w:rPr>
        <w:t xml:space="preserve"> Travel </w:t>
      </w:r>
    </w:p>
    <w:p w14:paraId="771ABF9B" w14:textId="5A1890D2" w:rsidR="00FC1C99" w:rsidRPr="00FC1C99" w:rsidRDefault="00F8264C" w:rsidP="00E10D56">
      <w:pPr>
        <w:spacing w:after="120" w:line="288" w:lineRule="auto"/>
        <w:rPr>
          <w:rFonts w:ascii="Arial" w:eastAsiaTheme="majorEastAsia" w:hAnsi="Arial" w:cs="Arial"/>
          <w:b/>
          <w:color w:val="000000" w:themeColor="text1"/>
          <w:sz w:val="28"/>
          <w:szCs w:val="28"/>
          <w:lang w:val="de-DE"/>
        </w:rPr>
      </w:pPr>
      <w:r>
        <w:rPr>
          <w:rFonts w:ascii="Arial" w:eastAsiaTheme="majorEastAsia" w:hAnsi="Arial" w:cs="Arial"/>
          <w:b/>
          <w:color w:val="000000" w:themeColor="text1"/>
          <w:sz w:val="28"/>
          <w:szCs w:val="28"/>
          <w:lang w:val="de-DE"/>
        </w:rPr>
        <w:t xml:space="preserve">Die </w:t>
      </w:r>
      <w:r w:rsidR="00EC4D5F">
        <w:rPr>
          <w:rFonts w:ascii="Arial" w:eastAsiaTheme="majorEastAsia" w:hAnsi="Arial" w:cs="Arial"/>
          <w:b/>
          <w:color w:val="000000" w:themeColor="text1"/>
          <w:sz w:val="28"/>
          <w:szCs w:val="28"/>
          <w:lang w:val="de-DE"/>
        </w:rPr>
        <w:t>Frische des Nordens im Sommer auf Ostsee- und Schottlandkreuzfahrten erleben</w:t>
      </w:r>
    </w:p>
    <w:p w14:paraId="20A3630A" w14:textId="508AADD2" w:rsidR="005C44A6" w:rsidRPr="00B24F66" w:rsidRDefault="00813C00" w:rsidP="002E2134">
      <w:pPr>
        <w:spacing w:after="0" w:line="288" w:lineRule="auto"/>
        <w:jc w:val="both"/>
        <w:rPr>
          <w:rFonts w:ascii="Arial" w:eastAsiaTheme="majorEastAsia" w:hAnsi="Arial" w:cs="Arial"/>
          <w:bCs/>
          <w:color w:val="000000" w:themeColor="text1"/>
          <w:sz w:val="16"/>
          <w:szCs w:val="16"/>
          <w:lang w:val="de-DE"/>
        </w:rPr>
      </w:pPr>
      <w:r>
        <w:rPr>
          <w:noProof/>
        </w:rPr>
        <w:drawing>
          <wp:inline distT="0" distB="0" distL="0" distR="0" wp14:anchorId="4EE068C3" wp14:editId="702D04AF">
            <wp:extent cx="2366532" cy="1188000"/>
            <wp:effectExtent l="0" t="0" r="0" b="0"/>
            <wp:docPr id="1612142845" name="Grafik 1" descr="Ein Bild, das draußen, Schiff, Transport, Wasserfahrzeug enthält.&#10;&#10;Automatisch generierte Beschreibu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142845" name="Grafik 1" descr="Ein Bild, das draußen, Schiff, Transport, Wasserfahrzeug enthält.&#10;&#10;Automatisch generierte Beschreibung">
                      <a:hlinkClick r:id="rId11"/>
                    </pic:cNvPr>
                    <pic:cNvPicPr/>
                  </pic:nvPicPr>
                  <pic:blipFill>
                    <a:blip r:embed="rId12"/>
                    <a:stretch>
                      <a:fillRect/>
                    </a:stretch>
                  </pic:blipFill>
                  <pic:spPr>
                    <a:xfrm>
                      <a:off x="0" y="0"/>
                      <a:ext cx="2366532" cy="1188000"/>
                    </a:xfrm>
                    <a:prstGeom prst="rect">
                      <a:avLst/>
                    </a:prstGeom>
                  </pic:spPr>
                </pic:pic>
              </a:graphicData>
            </a:graphic>
          </wp:inline>
        </w:drawing>
      </w:r>
      <w:r w:rsidR="009D6241" w:rsidRPr="00B24F66">
        <w:rPr>
          <w:rFonts w:ascii="Arial" w:eastAsiaTheme="majorEastAsia" w:hAnsi="Arial" w:cs="Arial"/>
          <w:bCs/>
          <w:color w:val="000000" w:themeColor="text1"/>
          <w:sz w:val="16"/>
          <w:szCs w:val="16"/>
          <w:lang w:val="de-DE"/>
        </w:rPr>
        <w:t xml:space="preserve"> </w:t>
      </w:r>
      <w:r w:rsidR="009D6241">
        <w:rPr>
          <w:noProof/>
        </w:rPr>
        <w:drawing>
          <wp:inline distT="0" distB="0" distL="0" distR="0" wp14:anchorId="7ED68051" wp14:editId="1EECAD77">
            <wp:extent cx="1778442" cy="1188000"/>
            <wp:effectExtent l="0" t="0" r="0" b="0"/>
            <wp:docPr id="397361213" name="Grafik 1" descr="Ein Bild, das Im Haus, Inneneinrichtung, Mobiliar, Decke enthält.&#10;&#10;Automatisch generierte Beschreibu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361213" name="Grafik 1" descr="Ein Bild, das Im Haus, Inneneinrichtung, Mobiliar, Decke enthält.&#10;&#10;Automatisch generierte Beschreibung">
                      <a:hlinkClick r:id="rId13"/>
                    </pic:cNvPr>
                    <pic:cNvPicPr/>
                  </pic:nvPicPr>
                  <pic:blipFill>
                    <a:blip r:embed="rId14"/>
                    <a:stretch>
                      <a:fillRect/>
                    </a:stretch>
                  </pic:blipFill>
                  <pic:spPr>
                    <a:xfrm>
                      <a:off x="0" y="0"/>
                      <a:ext cx="1778442" cy="1188000"/>
                    </a:xfrm>
                    <a:prstGeom prst="rect">
                      <a:avLst/>
                    </a:prstGeom>
                  </pic:spPr>
                </pic:pic>
              </a:graphicData>
            </a:graphic>
          </wp:inline>
        </w:drawing>
      </w:r>
      <w:r w:rsidR="009D6241" w:rsidRPr="00B24F66">
        <w:rPr>
          <w:rFonts w:ascii="Arial" w:eastAsiaTheme="majorEastAsia" w:hAnsi="Arial" w:cs="Arial"/>
          <w:bCs/>
          <w:color w:val="000000" w:themeColor="text1"/>
          <w:sz w:val="16"/>
          <w:szCs w:val="16"/>
          <w:lang w:val="de-DE"/>
        </w:rPr>
        <w:t xml:space="preserve"> </w:t>
      </w:r>
      <w:r w:rsidR="00B24F66">
        <w:rPr>
          <w:noProof/>
        </w:rPr>
        <w:drawing>
          <wp:inline distT="0" distB="0" distL="0" distR="0" wp14:anchorId="733B21C2" wp14:editId="1780E908">
            <wp:extent cx="1780416" cy="1188000"/>
            <wp:effectExtent l="0" t="0" r="0" b="0"/>
            <wp:docPr id="660134561" name="Grafik 1" descr="Ein Bild, das draußen, Natur, Wasser, Himmel enthält.&#10;&#10;Automatisch generierte Beschreibu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134561" name="Grafik 1" descr="Ein Bild, das draußen, Natur, Wasser, Himmel enthält.&#10;&#10;Automatisch generierte Beschreibung">
                      <a:hlinkClick r:id="rId15"/>
                    </pic:cNvPr>
                    <pic:cNvPicPr/>
                  </pic:nvPicPr>
                  <pic:blipFill>
                    <a:blip r:embed="rId16"/>
                    <a:stretch>
                      <a:fillRect/>
                    </a:stretch>
                  </pic:blipFill>
                  <pic:spPr>
                    <a:xfrm>
                      <a:off x="0" y="0"/>
                      <a:ext cx="1780416" cy="1188000"/>
                    </a:xfrm>
                    <a:prstGeom prst="rect">
                      <a:avLst/>
                    </a:prstGeom>
                  </pic:spPr>
                </pic:pic>
              </a:graphicData>
            </a:graphic>
          </wp:inline>
        </w:drawing>
      </w:r>
    </w:p>
    <w:p w14:paraId="3737DE7C" w14:textId="3459CFF4" w:rsidR="00A9378E" w:rsidRPr="009D6241" w:rsidRDefault="00813C00" w:rsidP="002E2134">
      <w:pPr>
        <w:spacing w:after="0" w:line="288" w:lineRule="auto"/>
        <w:jc w:val="both"/>
        <w:rPr>
          <w:rFonts w:ascii="Arial" w:eastAsiaTheme="majorEastAsia" w:hAnsi="Arial" w:cs="Arial"/>
          <w:bCs/>
          <w:color w:val="000000" w:themeColor="text1"/>
          <w:sz w:val="16"/>
          <w:szCs w:val="16"/>
          <w:lang w:val="de-DE"/>
        </w:rPr>
      </w:pPr>
      <w:r w:rsidRPr="009D6241">
        <w:rPr>
          <w:rFonts w:ascii="Arial" w:eastAsiaTheme="majorEastAsia" w:hAnsi="Arial" w:cs="Arial"/>
          <w:bCs/>
          <w:color w:val="000000" w:themeColor="text1"/>
          <w:sz w:val="16"/>
          <w:szCs w:val="16"/>
          <w:lang w:val="de-DE"/>
        </w:rPr>
        <w:t xml:space="preserve">Die neue Lord of the Highlands </w:t>
      </w:r>
      <w:r w:rsidR="009D6241" w:rsidRPr="009D6241">
        <w:rPr>
          <w:rFonts w:ascii="Arial" w:eastAsiaTheme="majorEastAsia" w:hAnsi="Arial" w:cs="Arial"/>
          <w:bCs/>
          <w:color w:val="000000" w:themeColor="text1"/>
          <w:sz w:val="16"/>
          <w:szCs w:val="16"/>
          <w:lang w:val="de-DE"/>
        </w:rPr>
        <w:t xml:space="preserve">außen </w:t>
      </w:r>
      <w:r w:rsidR="00683E3D">
        <w:rPr>
          <w:rFonts w:ascii="Arial" w:eastAsiaTheme="majorEastAsia" w:hAnsi="Arial" w:cs="Arial"/>
          <w:bCs/>
          <w:color w:val="000000" w:themeColor="text1"/>
          <w:sz w:val="16"/>
          <w:szCs w:val="16"/>
          <w:lang w:val="de-DE"/>
        </w:rPr>
        <w:t xml:space="preserve">                    </w:t>
      </w:r>
      <w:r w:rsidR="00F41CBF">
        <w:rPr>
          <w:rFonts w:ascii="Arial" w:eastAsiaTheme="majorEastAsia" w:hAnsi="Arial" w:cs="Arial"/>
          <w:bCs/>
          <w:color w:val="000000" w:themeColor="text1"/>
          <w:sz w:val="16"/>
          <w:szCs w:val="16"/>
          <w:lang w:val="de-DE"/>
        </w:rPr>
        <w:t xml:space="preserve"> </w:t>
      </w:r>
      <w:r w:rsidR="00683E3D">
        <w:rPr>
          <w:rFonts w:ascii="Arial" w:eastAsiaTheme="majorEastAsia" w:hAnsi="Arial" w:cs="Arial"/>
          <w:bCs/>
          <w:color w:val="000000" w:themeColor="text1"/>
          <w:sz w:val="16"/>
          <w:szCs w:val="16"/>
          <w:lang w:val="de-DE"/>
        </w:rPr>
        <w:t xml:space="preserve"> </w:t>
      </w:r>
      <w:r w:rsidR="00F41CBF">
        <w:rPr>
          <w:rFonts w:ascii="Arial" w:eastAsiaTheme="majorEastAsia" w:hAnsi="Arial" w:cs="Arial"/>
          <w:bCs/>
          <w:color w:val="000000" w:themeColor="text1"/>
          <w:sz w:val="16"/>
          <w:szCs w:val="16"/>
          <w:lang w:val="de-DE"/>
        </w:rPr>
        <w:t xml:space="preserve">Lord of the Highlands Lounge                 </w:t>
      </w:r>
      <w:r w:rsidR="009532BD">
        <w:rPr>
          <w:rFonts w:ascii="Arial" w:eastAsiaTheme="majorEastAsia" w:hAnsi="Arial" w:cs="Arial"/>
          <w:bCs/>
          <w:color w:val="000000" w:themeColor="text1"/>
          <w:sz w:val="16"/>
          <w:szCs w:val="16"/>
          <w:lang w:val="de-DE"/>
        </w:rPr>
        <w:t>Kreidefelsen auf Rügen</w:t>
      </w:r>
    </w:p>
    <w:p w14:paraId="7AAB70B7" w14:textId="77777777" w:rsidR="00744008" w:rsidRPr="009532BD" w:rsidRDefault="00744008" w:rsidP="002E2134">
      <w:pPr>
        <w:spacing w:after="120" w:line="288" w:lineRule="auto"/>
        <w:jc w:val="both"/>
        <w:rPr>
          <w:rFonts w:ascii="Arial" w:eastAsiaTheme="majorEastAsia" w:hAnsi="Arial" w:cs="Arial"/>
          <w:bCs/>
          <w:color w:val="000000" w:themeColor="text1"/>
          <w:sz w:val="16"/>
          <w:szCs w:val="16"/>
          <w:lang w:val="de-DE"/>
        </w:rPr>
      </w:pPr>
      <w:r w:rsidRPr="009532BD">
        <w:rPr>
          <w:rFonts w:ascii="Arial" w:eastAsiaTheme="majorEastAsia" w:hAnsi="Arial" w:cs="Arial"/>
          <w:bCs/>
          <w:color w:val="000000" w:themeColor="text1"/>
          <w:sz w:val="16"/>
          <w:szCs w:val="16"/>
          <w:lang w:val="de-DE"/>
        </w:rPr>
        <w:t xml:space="preserve">©Fotos: Thurgau Travel AG, Download per Hyperlink oder hier: </w:t>
      </w:r>
      <w:hyperlink r:id="rId17" w:history="1">
        <w:r w:rsidRPr="009532BD">
          <w:rPr>
            <w:rStyle w:val="Hyperlink"/>
            <w:rFonts w:ascii="Arial" w:eastAsiaTheme="majorEastAsia" w:hAnsi="Arial" w:cs="Arial"/>
            <w:bCs/>
            <w:sz w:val="16"/>
            <w:szCs w:val="16"/>
            <w:lang w:val="de-DE"/>
          </w:rPr>
          <w:t>https://www.primo-pr.com/de/bildarchiv/index.html?dir=thurga</w:t>
        </w:r>
        <w:r w:rsidRPr="009532BD">
          <w:rPr>
            <w:noProof/>
            <w:lang w:val="de-DE"/>
          </w:rPr>
          <w:t xml:space="preserve"> </w:t>
        </w:r>
        <w:proofErr w:type="spellStart"/>
        <w:r w:rsidRPr="009532BD">
          <w:rPr>
            <w:rStyle w:val="Hyperlink"/>
            <w:rFonts w:ascii="Arial" w:eastAsiaTheme="majorEastAsia" w:hAnsi="Arial" w:cs="Arial"/>
            <w:bCs/>
            <w:sz w:val="16"/>
            <w:szCs w:val="16"/>
            <w:lang w:val="de-DE"/>
          </w:rPr>
          <w:t>u_travel</w:t>
        </w:r>
        <w:proofErr w:type="spellEnd"/>
      </w:hyperlink>
      <w:r w:rsidRPr="009532BD">
        <w:rPr>
          <w:rFonts w:ascii="Arial" w:eastAsiaTheme="majorEastAsia" w:hAnsi="Arial" w:cs="Arial"/>
          <w:bCs/>
          <w:color w:val="000000" w:themeColor="text1"/>
          <w:sz w:val="16"/>
          <w:szCs w:val="16"/>
          <w:lang w:val="de-DE"/>
        </w:rPr>
        <w:t xml:space="preserve"> </w:t>
      </w:r>
    </w:p>
    <w:p w14:paraId="264E6C6A" w14:textId="5CF677E8" w:rsidR="00E10D56" w:rsidRDefault="00F16B73" w:rsidP="00FC1C99">
      <w:pPr>
        <w:spacing w:after="60" w:line="288" w:lineRule="auto"/>
        <w:ind w:right="51"/>
        <w:jc w:val="both"/>
        <w:rPr>
          <w:rFonts w:ascii="Arial" w:eastAsiaTheme="majorEastAsia" w:hAnsi="Arial" w:cs="Arial"/>
          <w:b/>
          <w:color w:val="000000" w:themeColor="text1"/>
          <w:sz w:val="24"/>
          <w:szCs w:val="24"/>
          <w:lang w:val="de-DE"/>
        </w:rPr>
      </w:pPr>
      <w:r w:rsidRPr="00DF7781">
        <w:rPr>
          <w:rFonts w:ascii="Arial" w:eastAsiaTheme="majorEastAsia" w:hAnsi="Arial" w:cs="Arial"/>
          <w:b/>
          <w:color w:val="000000" w:themeColor="text1"/>
          <w:sz w:val="24"/>
          <w:szCs w:val="24"/>
          <w:lang w:val="de-DE"/>
        </w:rPr>
        <w:t xml:space="preserve">Berlin, </w:t>
      </w:r>
      <w:r w:rsidR="00011005">
        <w:rPr>
          <w:rFonts w:ascii="Arial" w:eastAsiaTheme="majorEastAsia" w:hAnsi="Arial" w:cs="Arial"/>
          <w:b/>
          <w:color w:val="000000" w:themeColor="text1"/>
          <w:sz w:val="24"/>
          <w:szCs w:val="24"/>
          <w:lang w:val="de-DE"/>
        </w:rPr>
        <w:t>12</w:t>
      </w:r>
      <w:r w:rsidRPr="00C15F12">
        <w:rPr>
          <w:rFonts w:ascii="Arial" w:eastAsiaTheme="majorEastAsia" w:hAnsi="Arial" w:cs="Arial"/>
          <w:b/>
          <w:color w:val="000000" w:themeColor="text1"/>
          <w:sz w:val="24"/>
          <w:szCs w:val="24"/>
          <w:lang w:val="de-DE"/>
        </w:rPr>
        <w:t xml:space="preserve">. </w:t>
      </w:r>
      <w:r w:rsidR="00B51AF7">
        <w:rPr>
          <w:rFonts w:ascii="Arial" w:eastAsiaTheme="majorEastAsia" w:hAnsi="Arial" w:cs="Arial"/>
          <w:b/>
          <w:color w:val="000000" w:themeColor="text1"/>
          <w:sz w:val="24"/>
          <w:szCs w:val="24"/>
          <w:lang w:val="de-DE"/>
        </w:rPr>
        <w:t>Juli</w:t>
      </w:r>
      <w:r w:rsidR="000D2DC8" w:rsidRPr="00C15F12">
        <w:rPr>
          <w:rFonts w:ascii="Arial" w:eastAsiaTheme="majorEastAsia" w:hAnsi="Arial" w:cs="Arial"/>
          <w:b/>
          <w:color w:val="000000" w:themeColor="text1"/>
          <w:sz w:val="24"/>
          <w:szCs w:val="24"/>
          <w:lang w:val="de-DE"/>
        </w:rPr>
        <w:t xml:space="preserve"> </w:t>
      </w:r>
      <w:r w:rsidRPr="00C15F12">
        <w:rPr>
          <w:rFonts w:ascii="Arial" w:eastAsiaTheme="majorEastAsia" w:hAnsi="Arial" w:cs="Arial"/>
          <w:b/>
          <w:color w:val="000000" w:themeColor="text1"/>
          <w:sz w:val="24"/>
          <w:szCs w:val="24"/>
          <w:lang w:val="de-DE"/>
        </w:rPr>
        <w:t>20</w:t>
      </w:r>
      <w:r w:rsidR="00372B2A" w:rsidRPr="00C15F12">
        <w:rPr>
          <w:rFonts w:ascii="Arial" w:eastAsiaTheme="majorEastAsia" w:hAnsi="Arial" w:cs="Arial"/>
          <w:b/>
          <w:color w:val="000000" w:themeColor="text1"/>
          <w:sz w:val="24"/>
          <w:szCs w:val="24"/>
          <w:lang w:val="de-DE"/>
        </w:rPr>
        <w:t>2</w:t>
      </w:r>
      <w:r w:rsidR="00A9378E">
        <w:rPr>
          <w:rFonts w:ascii="Arial" w:eastAsiaTheme="majorEastAsia" w:hAnsi="Arial" w:cs="Arial"/>
          <w:b/>
          <w:color w:val="000000" w:themeColor="text1"/>
          <w:sz w:val="24"/>
          <w:szCs w:val="24"/>
          <w:lang w:val="de-DE"/>
        </w:rPr>
        <w:t>4</w:t>
      </w:r>
      <w:r w:rsidR="00372B2A" w:rsidRPr="00DF7781">
        <w:rPr>
          <w:rFonts w:ascii="Arial" w:eastAsiaTheme="majorEastAsia" w:hAnsi="Arial" w:cs="Arial"/>
          <w:b/>
          <w:color w:val="000000" w:themeColor="text1"/>
          <w:sz w:val="24"/>
          <w:szCs w:val="24"/>
          <w:lang w:val="de-DE"/>
        </w:rPr>
        <w:t xml:space="preserve">. </w:t>
      </w:r>
      <w:r w:rsidR="00481D3D" w:rsidRPr="00481D3D">
        <w:rPr>
          <w:rFonts w:ascii="Arial" w:eastAsiaTheme="majorEastAsia" w:hAnsi="Arial" w:cs="Arial"/>
          <w:b/>
          <w:color w:val="000000" w:themeColor="text1"/>
          <w:sz w:val="24"/>
          <w:szCs w:val="24"/>
          <w:lang w:val="de-DE"/>
        </w:rPr>
        <w:t>Im Sommer 2024 können Reisende an Bord der MS Thurgau Chopin bei Fluss- und Küstenkreuzfahrten von Berlin zu den Ostseeinseln einen kühlen Kopf bewahren</w:t>
      </w:r>
      <w:r w:rsidR="00F45C9B" w:rsidRPr="00F45C9B">
        <w:rPr>
          <w:rFonts w:ascii="Arial" w:eastAsiaTheme="majorEastAsia" w:hAnsi="Arial" w:cs="Arial"/>
          <w:b/>
          <w:color w:val="000000" w:themeColor="text1"/>
          <w:sz w:val="24"/>
          <w:szCs w:val="24"/>
          <w:lang w:val="de-DE"/>
        </w:rPr>
        <w:t xml:space="preserve">. </w:t>
      </w:r>
      <w:r w:rsidR="00EC4D5F">
        <w:rPr>
          <w:rFonts w:ascii="Arial" w:eastAsiaTheme="majorEastAsia" w:hAnsi="Arial" w:cs="Arial"/>
          <w:b/>
          <w:color w:val="000000" w:themeColor="text1"/>
          <w:sz w:val="24"/>
          <w:szCs w:val="24"/>
          <w:lang w:val="de-DE"/>
        </w:rPr>
        <w:t>Für den</w:t>
      </w:r>
      <w:r w:rsidR="00EC4D5F" w:rsidRPr="00F45C9B">
        <w:rPr>
          <w:rFonts w:ascii="Arial" w:eastAsiaTheme="majorEastAsia" w:hAnsi="Arial" w:cs="Arial"/>
          <w:b/>
          <w:color w:val="000000" w:themeColor="text1"/>
          <w:sz w:val="24"/>
          <w:szCs w:val="24"/>
          <w:lang w:val="de-DE"/>
        </w:rPr>
        <w:t xml:space="preserve"> </w:t>
      </w:r>
      <w:r w:rsidR="00F45C9B" w:rsidRPr="00F45C9B">
        <w:rPr>
          <w:rFonts w:ascii="Arial" w:eastAsiaTheme="majorEastAsia" w:hAnsi="Arial" w:cs="Arial"/>
          <w:b/>
          <w:color w:val="000000" w:themeColor="text1"/>
          <w:sz w:val="24"/>
          <w:szCs w:val="24"/>
          <w:lang w:val="de-DE"/>
        </w:rPr>
        <w:t xml:space="preserve">Sommer 2025 </w:t>
      </w:r>
      <w:r w:rsidR="00EC4D5F">
        <w:rPr>
          <w:rFonts w:ascii="Arial" w:eastAsiaTheme="majorEastAsia" w:hAnsi="Arial" w:cs="Arial"/>
          <w:b/>
          <w:color w:val="000000" w:themeColor="text1"/>
          <w:sz w:val="24"/>
          <w:szCs w:val="24"/>
          <w:lang w:val="de-DE"/>
        </w:rPr>
        <w:t>erweitert</w:t>
      </w:r>
      <w:r w:rsidR="00EC4D5F" w:rsidRPr="00F45C9B">
        <w:rPr>
          <w:rFonts w:ascii="Arial" w:eastAsiaTheme="majorEastAsia" w:hAnsi="Arial" w:cs="Arial"/>
          <w:b/>
          <w:color w:val="000000" w:themeColor="text1"/>
          <w:sz w:val="24"/>
          <w:szCs w:val="24"/>
          <w:lang w:val="de-DE"/>
        </w:rPr>
        <w:t xml:space="preserve"> </w:t>
      </w:r>
      <w:r w:rsidR="00F45C9B" w:rsidRPr="00F45C9B">
        <w:rPr>
          <w:rFonts w:ascii="Arial" w:eastAsiaTheme="majorEastAsia" w:hAnsi="Arial" w:cs="Arial"/>
          <w:b/>
          <w:color w:val="000000" w:themeColor="text1"/>
          <w:sz w:val="24"/>
          <w:szCs w:val="24"/>
          <w:lang w:val="de-DE"/>
        </w:rPr>
        <w:t xml:space="preserve">der Flussreisepionier </w:t>
      </w:r>
      <w:r w:rsidR="00EC4D5F">
        <w:rPr>
          <w:rFonts w:ascii="Arial" w:eastAsiaTheme="majorEastAsia" w:hAnsi="Arial" w:cs="Arial"/>
          <w:b/>
          <w:color w:val="000000" w:themeColor="text1"/>
          <w:sz w:val="24"/>
          <w:szCs w:val="24"/>
          <w:lang w:val="de-DE"/>
        </w:rPr>
        <w:t>sein Angebot mit einer neuen</w:t>
      </w:r>
      <w:r w:rsidR="00F45C9B" w:rsidRPr="00F45C9B">
        <w:rPr>
          <w:rFonts w:ascii="Arial" w:eastAsiaTheme="majorEastAsia" w:hAnsi="Arial" w:cs="Arial"/>
          <w:b/>
          <w:color w:val="000000" w:themeColor="text1"/>
          <w:sz w:val="24"/>
          <w:szCs w:val="24"/>
          <w:lang w:val="de-DE"/>
        </w:rPr>
        <w:t xml:space="preserve"> Kreuzfahrt entlang der schottischen Küste und durch die Highlands.</w:t>
      </w:r>
    </w:p>
    <w:p w14:paraId="446077DA" w14:textId="50A865E8" w:rsidR="00B51AF7" w:rsidRDefault="00EC4D5F" w:rsidP="00FC1C99">
      <w:pPr>
        <w:spacing w:after="60" w:line="288" w:lineRule="auto"/>
        <w:ind w:right="51"/>
        <w:jc w:val="both"/>
        <w:rPr>
          <w:rFonts w:ascii="Arial" w:eastAsiaTheme="majorEastAsia" w:hAnsi="Arial" w:cs="Arial"/>
          <w:bCs/>
          <w:color w:val="000000" w:themeColor="text1"/>
          <w:sz w:val="24"/>
          <w:szCs w:val="24"/>
          <w:lang w:val="de-DE"/>
        </w:rPr>
      </w:pPr>
      <w:r w:rsidRPr="00EC4D5F">
        <w:rPr>
          <w:rFonts w:ascii="Arial" w:eastAsiaTheme="majorEastAsia" w:hAnsi="Arial" w:cs="Arial"/>
          <w:bCs/>
          <w:color w:val="000000" w:themeColor="text1"/>
          <w:sz w:val="24"/>
          <w:szCs w:val="24"/>
          <w:lang w:val="de-DE"/>
        </w:rPr>
        <w:t>2023 war sowohl in Deutschland als auch weltweit das heißeste Jahr seit Beginn der Wettermessungen. Infolgedessen erfreut sich Urlaub in kühleren Regionen zunehmender Beliebtheit. Der Trend, auch bekannt als „</w:t>
      </w:r>
      <w:proofErr w:type="spellStart"/>
      <w:r w:rsidRPr="00EC4D5F">
        <w:rPr>
          <w:rFonts w:ascii="Arial" w:eastAsiaTheme="majorEastAsia" w:hAnsi="Arial" w:cs="Arial"/>
          <w:bCs/>
          <w:color w:val="000000" w:themeColor="text1"/>
          <w:sz w:val="24"/>
          <w:szCs w:val="24"/>
          <w:lang w:val="de-DE"/>
        </w:rPr>
        <w:t>Coolcations</w:t>
      </w:r>
      <w:proofErr w:type="spellEnd"/>
      <w:r w:rsidRPr="00EC4D5F">
        <w:rPr>
          <w:rFonts w:ascii="Arial" w:eastAsiaTheme="majorEastAsia" w:hAnsi="Arial" w:cs="Arial"/>
          <w:bCs/>
          <w:color w:val="000000" w:themeColor="text1"/>
          <w:sz w:val="24"/>
          <w:szCs w:val="24"/>
          <w:lang w:val="de-DE"/>
        </w:rPr>
        <w:t>“ – eine Wortkombination aus „cool“ (kühl) und „</w:t>
      </w:r>
      <w:proofErr w:type="spellStart"/>
      <w:r w:rsidRPr="00EC4D5F">
        <w:rPr>
          <w:rFonts w:ascii="Arial" w:eastAsiaTheme="majorEastAsia" w:hAnsi="Arial" w:cs="Arial"/>
          <w:bCs/>
          <w:color w:val="000000" w:themeColor="text1"/>
          <w:sz w:val="24"/>
          <w:szCs w:val="24"/>
          <w:lang w:val="de-DE"/>
        </w:rPr>
        <w:t>vacation</w:t>
      </w:r>
      <w:proofErr w:type="spellEnd"/>
      <w:r w:rsidRPr="00EC4D5F">
        <w:rPr>
          <w:rFonts w:ascii="Arial" w:eastAsiaTheme="majorEastAsia" w:hAnsi="Arial" w:cs="Arial"/>
          <w:bCs/>
          <w:color w:val="000000" w:themeColor="text1"/>
          <w:sz w:val="24"/>
          <w:szCs w:val="24"/>
          <w:lang w:val="de-DE"/>
        </w:rPr>
        <w:t>“ (Urlaub) – zieht Reisende während der europäischen Sommermonate in mildere Gefilde. Hier können sie entspannt die kühleren Regionen der Welt erkunden.</w:t>
      </w:r>
      <w:r>
        <w:rPr>
          <w:rFonts w:ascii="Arial" w:eastAsiaTheme="majorEastAsia" w:hAnsi="Arial" w:cs="Arial"/>
          <w:bCs/>
          <w:color w:val="000000" w:themeColor="text1"/>
          <w:sz w:val="24"/>
          <w:szCs w:val="24"/>
          <w:lang w:val="de-DE"/>
        </w:rPr>
        <w:t xml:space="preserve"> </w:t>
      </w:r>
      <w:r w:rsidR="00B51AF7" w:rsidRPr="00B51AF7">
        <w:rPr>
          <w:rFonts w:ascii="Arial" w:eastAsiaTheme="majorEastAsia" w:hAnsi="Arial" w:cs="Arial"/>
          <w:bCs/>
          <w:color w:val="000000" w:themeColor="text1"/>
          <w:sz w:val="24"/>
          <w:szCs w:val="24"/>
          <w:lang w:val="de-DE"/>
        </w:rPr>
        <w:t xml:space="preserve">Umfragen </w:t>
      </w:r>
      <w:r>
        <w:rPr>
          <w:rFonts w:ascii="Arial" w:eastAsiaTheme="majorEastAsia" w:hAnsi="Arial" w:cs="Arial"/>
          <w:bCs/>
          <w:color w:val="000000" w:themeColor="text1"/>
          <w:sz w:val="24"/>
          <w:szCs w:val="24"/>
          <w:lang w:val="de-DE"/>
        </w:rPr>
        <w:t>bestätigen</w:t>
      </w:r>
      <w:r w:rsidRPr="00B51AF7">
        <w:rPr>
          <w:rFonts w:ascii="Arial" w:eastAsiaTheme="majorEastAsia" w:hAnsi="Arial" w:cs="Arial"/>
          <w:bCs/>
          <w:color w:val="000000" w:themeColor="text1"/>
          <w:sz w:val="24"/>
          <w:szCs w:val="24"/>
          <w:lang w:val="de-DE"/>
        </w:rPr>
        <w:t xml:space="preserve"> </w:t>
      </w:r>
      <w:r w:rsidR="00B51AF7" w:rsidRPr="00B51AF7">
        <w:rPr>
          <w:rFonts w:ascii="Arial" w:eastAsiaTheme="majorEastAsia" w:hAnsi="Arial" w:cs="Arial"/>
          <w:bCs/>
          <w:color w:val="000000" w:themeColor="text1"/>
          <w:sz w:val="24"/>
          <w:szCs w:val="24"/>
          <w:lang w:val="de-DE"/>
        </w:rPr>
        <w:t>diesen Trend: So fand booking.com* heraus, dass über die Hälfte ihrer Befragten mittlerweile Urlaub an Orten plant, die kälter als das Heimatland sind.</w:t>
      </w:r>
    </w:p>
    <w:p w14:paraId="6EB6CF1E" w14:textId="21990189" w:rsidR="005E4C81" w:rsidRDefault="0095752B" w:rsidP="00FC1C99">
      <w:pPr>
        <w:spacing w:after="60" w:line="288" w:lineRule="auto"/>
        <w:ind w:right="51"/>
        <w:jc w:val="both"/>
        <w:rPr>
          <w:rFonts w:ascii="Arial" w:eastAsiaTheme="majorEastAsia" w:hAnsi="Arial" w:cs="Arial"/>
          <w:bCs/>
          <w:color w:val="000000" w:themeColor="text1"/>
          <w:sz w:val="24"/>
          <w:szCs w:val="24"/>
          <w:lang w:val="de-DE"/>
        </w:rPr>
      </w:pPr>
      <w:r>
        <w:rPr>
          <w:rFonts w:ascii="Arial" w:eastAsiaTheme="majorEastAsia" w:hAnsi="Arial" w:cs="Arial"/>
          <w:bCs/>
          <w:color w:val="000000" w:themeColor="text1"/>
          <w:sz w:val="24"/>
          <w:szCs w:val="24"/>
          <w:lang w:val="de-DE"/>
        </w:rPr>
        <w:t xml:space="preserve">Tim Starke, </w:t>
      </w:r>
      <w:r w:rsidR="00993990">
        <w:rPr>
          <w:rFonts w:ascii="Arial" w:eastAsiaTheme="majorEastAsia" w:hAnsi="Arial" w:cs="Arial"/>
          <w:bCs/>
          <w:color w:val="000000" w:themeColor="text1"/>
          <w:sz w:val="24"/>
          <w:szCs w:val="24"/>
          <w:lang w:val="de-DE"/>
        </w:rPr>
        <w:t xml:space="preserve">Geschäftsführer von Thurgau Travel Deutschland, </w:t>
      </w:r>
      <w:r w:rsidR="005E4C81">
        <w:rPr>
          <w:rFonts w:ascii="Arial" w:eastAsiaTheme="majorEastAsia" w:hAnsi="Arial" w:cs="Arial"/>
          <w:bCs/>
          <w:color w:val="000000" w:themeColor="text1"/>
          <w:sz w:val="24"/>
          <w:szCs w:val="24"/>
          <w:lang w:val="de-DE"/>
        </w:rPr>
        <w:t xml:space="preserve">weiß wo es hingehen kann: „Auch wir merken, dass die Nachfrage in den Sommermonaten nach Reisen in nördlichere Regionen zunimmt. Ein Grund, warum wir unsere Abfahrten auf Havel und Oder zur Ostsee erhöht haben und im nächsten Sommer dann mit </w:t>
      </w:r>
      <w:r w:rsidR="00FC7145">
        <w:rPr>
          <w:rFonts w:ascii="Arial" w:eastAsiaTheme="majorEastAsia" w:hAnsi="Arial" w:cs="Arial"/>
          <w:bCs/>
          <w:color w:val="000000" w:themeColor="text1"/>
          <w:sz w:val="24"/>
          <w:szCs w:val="24"/>
          <w:lang w:val="de-DE"/>
        </w:rPr>
        <w:t>einer</w:t>
      </w:r>
      <w:r w:rsidR="005E4C81">
        <w:rPr>
          <w:rFonts w:ascii="Arial" w:eastAsiaTheme="majorEastAsia" w:hAnsi="Arial" w:cs="Arial"/>
          <w:bCs/>
          <w:color w:val="000000" w:themeColor="text1"/>
          <w:sz w:val="24"/>
          <w:szCs w:val="24"/>
          <w:lang w:val="de-DE"/>
        </w:rPr>
        <w:t xml:space="preserve"> Kreuzfahrt entlang </w:t>
      </w:r>
      <w:r w:rsidR="00FC7145">
        <w:rPr>
          <w:rFonts w:ascii="Arial" w:eastAsiaTheme="majorEastAsia" w:hAnsi="Arial" w:cs="Arial"/>
          <w:bCs/>
          <w:color w:val="000000" w:themeColor="text1"/>
          <w:sz w:val="24"/>
          <w:szCs w:val="24"/>
          <w:lang w:val="de-DE"/>
        </w:rPr>
        <w:t>und durch die</w:t>
      </w:r>
      <w:r w:rsidR="005E4C81">
        <w:rPr>
          <w:rFonts w:ascii="Arial" w:eastAsiaTheme="majorEastAsia" w:hAnsi="Arial" w:cs="Arial"/>
          <w:bCs/>
          <w:color w:val="000000" w:themeColor="text1"/>
          <w:sz w:val="24"/>
          <w:szCs w:val="24"/>
          <w:lang w:val="de-DE"/>
        </w:rPr>
        <w:t xml:space="preserve"> Trenddestination Schottland das Angebot erweitern. Und das jeweils mit Schiffen, die </w:t>
      </w:r>
      <w:r w:rsidR="00FC7145">
        <w:rPr>
          <w:rFonts w:ascii="Arial" w:eastAsiaTheme="majorEastAsia" w:hAnsi="Arial" w:cs="Arial"/>
          <w:bCs/>
          <w:color w:val="000000" w:themeColor="text1"/>
          <w:sz w:val="24"/>
          <w:szCs w:val="24"/>
          <w:lang w:val="de-DE"/>
        </w:rPr>
        <w:t>dank</w:t>
      </w:r>
      <w:r w:rsidR="005E4C81">
        <w:rPr>
          <w:rFonts w:ascii="Arial" w:eastAsiaTheme="majorEastAsia" w:hAnsi="Arial" w:cs="Arial"/>
          <w:bCs/>
          <w:color w:val="000000" w:themeColor="text1"/>
          <w:sz w:val="24"/>
          <w:szCs w:val="24"/>
          <w:lang w:val="de-DE"/>
        </w:rPr>
        <w:t xml:space="preserve"> ihrer Größe und Ausstattung eine perfekte Alternative zu vollen Hotels und Stränden sind.“</w:t>
      </w:r>
    </w:p>
    <w:p w14:paraId="39CF1CA3" w14:textId="77777777" w:rsidR="00693771" w:rsidRDefault="00693771">
      <w:pPr>
        <w:rPr>
          <w:rFonts w:ascii="Arial" w:eastAsiaTheme="majorEastAsia" w:hAnsi="Arial" w:cs="Arial"/>
          <w:b/>
          <w:color w:val="000000" w:themeColor="text1"/>
          <w:sz w:val="24"/>
          <w:szCs w:val="24"/>
          <w:lang w:val="de-DE"/>
        </w:rPr>
      </w:pPr>
      <w:r>
        <w:rPr>
          <w:rFonts w:ascii="Arial" w:eastAsiaTheme="majorEastAsia" w:hAnsi="Arial" w:cs="Arial"/>
          <w:b/>
          <w:color w:val="000000" w:themeColor="text1"/>
          <w:sz w:val="24"/>
          <w:szCs w:val="24"/>
          <w:lang w:val="de-DE"/>
        </w:rPr>
        <w:br w:type="page"/>
      </w:r>
    </w:p>
    <w:p w14:paraId="086002F9" w14:textId="37B870E0" w:rsidR="00EC4D5F" w:rsidRPr="00F8264C" w:rsidRDefault="00EC4D5F" w:rsidP="00FC1C99">
      <w:pPr>
        <w:spacing w:after="60" w:line="288" w:lineRule="auto"/>
        <w:ind w:right="51"/>
        <w:jc w:val="both"/>
        <w:rPr>
          <w:rFonts w:ascii="Arial" w:eastAsiaTheme="majorEastAsia" w:hAnsi="Arial" w:cs="Arial"/>
          <w:b/>
          <w:color w:val="000000" w:themeColor="text1"/>
          <w:sz w:val="24"/>
          <w:szCs w:val="24"/>
          <w:lang w:val="de-DE"/>
        </w:rPr>
      </w:pPr>
      <w:r w:rsidRPr="00F8264C">
        <w:rPr>
          <w:rFonts w:ascii="Arial" w:eastAsiaTheme="majorEastAsia" w:hAnsi="Arial" w:cs="Arial"/>
          <w:b/>
          <w:color w:val="000000" w:themeColor="text1"/>
          <w:sz w:val="24"/>
          <w:szCs w:val="24"/>
          <w:lang w:val="de-DE"/>
        </w:rPr>
        <w:lastRenderedPageBreak/>
        <w:t>Flusskreuzfahrt zu den Ostseeinseln</w:t>
      </w:r>
    </w:p>
    <w:p w14:paraId="678B50EB" w14:textId="3FD924A7" w:rsidR="0095752B" w:rsidRDefault="00545DBD" w:rsidP="00FC1C99">
      <w:pPr>
        <w:spacing w:after="60" w:line="288" w:lineRule="auto"/>
        <w:ind w:right="51"/>
        <w:jc w:val="both"/>
        <w:rPr>
          <w:rFonts w:ascii="Arial" w:eastAsiaTheme="majorEastAsia" w:hAnsi="Arial" w:cs="Arial"/>
          <w:bCs/>
          <w:color w:val="000000" w:themeColor="text1"/>
          <w:sz w:val="24"/>
          <w:szCs w:val="24"/>
          <w:lang w:val="de-DE"/>
        </w:rPr>
      </w:pPr>
      <w:r>
        <w:rPr>
          <w:rFonts w:ascii="Arial" w:eastAsiaTheme="majorEastAsia" w:hAnsi="Arial" w:cs="Arial"/>
          <w:bCs/>
          <w:color w:val="000000" w:themeColor="text1"/>
          <w:sz w:val="24"/>
          <w:szCs w:val="24"/>
          <w:lang w:val="de-DE"/>
        </w:rPr>
        <w:t>Die elf</w:t>
      </w:r>
      <w:r w:rsidRPr="00545DBD">
        <w:rPr>
          <w:rFonts w:ascii="Arial" w:eastAsiaTheme="majorEastAsia" w:hAnsi="Arial" w:cs="Arial"/>
          <w:bCs/>
          <w:color w:val="000000" w:themeColor="text1"/>
          <w:sz w:val="24"/>
          <w:szCs w:val="24"/>
          <w:lang w:val="de-DE"/>
        </w:rPr>
        <w:t xml:space="preserve">tägige </w:t>
      </w:r>
      <w:hyperlink r:id="rId18" w:history="1">
        <w:r>
          <w:rPr>
            <w:rStyle w:val="Hyperlink"/>
            <w:rFonts w:ascii="Arial" w:eastAsiaTheme="majorEastAsia" w:hAnsi="Arial" w:cs="Arial"/>
            <w:bCs/>
            <w:sz w:val="24"/>
            <w:szCs w:val="24"/>
            <w:lang w:val="de-DE"/>
          </w:rPr>
          <w:t>Kr</w:t>
        </w:r>
        <w:r w:rsidRPr="00545DBD">
          <w:rPr>
            <w:rStyle w:val="Hyperlink"/>
            <w:rFonts w:ascii="Arial" w:eastAsiaTheme="majorEastAsia" w:hAnsi="Arial" w:cs="Arial"/>
            <w:bCs/>
            <w:sz w:val="24"/>
            <w:szCs w:val="24"/>
            <w:lang w:val="de-DE"/>
          </w:rPr>
          <w:t>euzfahrt von Berlin zu den Ostseeinseln</w:t>
        </w:r>
      </w:hyperlink>
      <w:r w:rsidRPr="00545DBD">
        <w:rPr>
          <w:rFonts w:ascii="Arial" w:eastAsiaTheme="majorEastAsia" w:hAnsi="Arial" w:cs="Arial"/>
          <w:bCs/>
          <w:color w:val="000000" w:themeColor="text1"/>
          <w:sz w:val="24"/>
          <w:szCs w:val="24"/>
          <w:lang w:val="de-DE"/>
        </w:rPr>
        <w:t xml:space="preserve"> </w:t>
      </w:r>
      <w:r w:rsidR="00696F87">
        <w:rPr>
          <w:rFonts w:ascii="Arial" w:eastAsiaTheme="majorEastAsia" w:hAnsi="Arial" w:cs="Arial"/>
          <w:bCs/>
          <w:color w:val="000000" w:themeColor="text1"/>
          <w:sz w:val="24"/>
          <w:szCs w:val="24"/>
          <w:lang w:val="de-DE"/>
        </w:rPr>
        <w:t>auf der MS Thurgau Chopin f</w:t>
      </w:r>
      <w:r w:rsidRPr="00545DBD">
        <w:rPr>
          <w:rFonts w:ascii="Arial" w:eastAsiaTheme="majorEastAsia" w:hAnsi="Arial" w:cs="Arial"/>
          <w:bCs/>
          <w:color w:val="000000" w:themeColor="text1"/>
          <w:sz w:val="24"/>
          <w:szCs w:val="24"/>
          <w:lang w:val="de-DE"/>
        </w:rPr>
        <w:t xml:space="preserve">ührt über die Havel und die Oder, mit Stopps in </w:t>
      </w:r>
      <w:r>
        <w:rPr>
          <w:rFonts w:ascii="Arial" w:eastAsiaTheme="majorEastAsia" w:hAnsi="Arial" w:cs="Arial"/>
          <w:bCs/>
          <w:color w:val="000000" w:themeColor="text1"/>
          <w:sz w:val="24"/>
          <w:szCs w:val="24"/>
          <w:lang w:val="de-DE"/>
        </w:rPr>
        <w:t>Eberswalde und Stettin</w:t>
      </w:r>
      <w:r w:rsidRPr="00545DBD">
        <w:rPr>
          <w:rFonts w:ascii="Arial" w:eastAsiaTheme="majorEastAsia" w:hAnsi="Arial" w:cs="Arial"/>
          <w:bCs/>
          <w:color w:val="000000" w:themeColor="text1"/>
          <w:sz w:val="24"/>
          <w:szCs w:val="24"/>
          <w:lang w:val="de-DE"/>
        </w:rPr>
        <w:t>, bevor es weiter nach Stralsund, Greifswald und zu den Inseln Rügen, Usedom</w:t>
      </w:r>
      <w:r>
        <w:rPr>
          <w:rFonts w:ascii="Arial" w:eastAsiaTheme="majorEastAsia" w:hAnsi="Arial" w:cs="Arial"/>
          <w:bCs/>
          <w:color w:val="000000" w:themeColor="text1"/>
          <w:sz w:val="24"/>
          <w:szCs w:val="24"/>
          <w:lang w:val="de-DE"/>
        </w:rPr>
        <w:t xml:space="preserve"> </w:t>
      </w:r>
      <w:r w:rsidRPr="00545DBD">
        <w:rPr>
          <w:rFonts w:ascii="Arial" w:eastAsiaTheme="majorEastAsia" w:hAnsi="Arial" w:cs="Arial"/>
          <w:bCs/>
          <w:color w:val="000000" w:themeColor="text1"/>
          <w:sz w:val="24"/>
          <w:szCs w:val="24"/>
          <w:lang w:val="de-DE"/>
        </w:rPr>
        <w:t xml:space="preserve">und Hiddensee geht. </w:t>
      </w:r>
      <w:r>
        <w:rPr>
          <w:rFonts w:ascii="Arial" w:eastAsiaTheme="majorEastAsia" w:hAnsi="Arial" w:cs="Arial"/>
          <w:bCs/>
          <w:color w:val="000000" w:themeColor="text1"/>
          <w:sz w:val="24"/>
          <w:szCs w:val="24"/>
          <w:lang w:val="de-DE"/>
        </w:rPr>
        <w:t xml:space="preserve">Neben den </w:t>
      </w:r>
      <w:r w:rsidRPr="00545DBD">
        <w:rPr>
          <w:rFonts w:ascii="Arial" w:eastAsiaTheme="majorEastAsia" w:hAnsi="Arial" w:cs="Arial"/>
          <w:bCs/>
          <w:color w:val="000000" w:themeColor="text1"/>
          <w:sz w:val="24"/>
          <w:szCs w:val="24"/>
          <w:lang w:val="de-DE"/>
        </w:rPr>
        <w:t>malerischen</w:t>
      </w:r>
      <w:r>
        <w:rPr>
          <w:rFonts w:ascii="Arial" w:eastAsiaTheme="majorEastAsia" w:hAnsi="Arial" w:cs="Arial"/>
          <w:bCs/>
          <w:color w:val="000000" w:themeColor="text1"/>
          <w:sz w:val="24"/>
          <w:szCs w:val="24"/>
          <w:lang w:val="de-DE"/>
        </w:rPr>
        <w:t xml:space="preserve"> Flussufer- und</w:t>
      </w:r>
      <w:r w:rsidRPr="00545DBD">
        <w:rPr>
          <w:rFonts w:ascii="Arial" w:eastAsiaTheme="majorEastAsia" w:hAnsi="Arial" w:cs="Arial"/>
          <w:bCs/>
          <w:color w:val="000000" w:themeColor="text1"/>
          <w:sz w:val="24"/>
          <w:szCs w:val="24"/>
          <w:lang w:val="de-DE"/>
        </w:rPr>
        <w:t xml:space="preserve"> Küstenlandschaften</w:t>
      </w:r>
      <w:r>
        <w:rPr>
          <w:rFonts w:ascii="Arial" w:eastAsiaTheme="majorEastAsia" w:hAnsi="Arial" w:cs="Arial"/>
          <w:bCs/>
          <w:color w:val="000000" w:themeColor="text1"/>
          <w:sz w:val="24"/>
          <w:szCs w:val="24"/>
          <w:lang w:val="de-DE"/>
        </w:rPr>
        <w:t xml:space="preserve"> und ihrer spezifischen Flora und Fauna wartet die Backsteingotik der Hansestädte darauf erkundet zu werden. Preise ab</w:t>
      </w:r>
      <w:r w:rsidRPr="00545DBD">
        <w:rPr>
          <w:rFonts w:ascii="Arial" w:eastAsiaTheme="majorEastAsia" w:hAnsi="Arial" w:cs="Arial"/>
          <w:bCs/>
          <w:color w:val="000000" w:themeColor="text1"/>
          <w:sz w:val="24"/>
          <w:szCs w:val="24"/>
          <w:lang w:val="de-DE"/>
        </w:rPr>
        <w:t xml:space="preserve"> 1.999 € pro Person</w:t>
      </w:r>
      <w:r w:rsidR="00696F87">
        <w:rPr>
          <w:rFonts w:ascii="Arial" w:eastAsiaTheme="majorEastAsia" w:hAnsi="Arial" w:cs="Arial"/>
          <w:bCs/>
          <w:color w:val="000000" w:themeColor="text1"/>
          <w:sz w:val="24"/>
          <w:szCs w:val="24"/>
          <w:lang w:val="de-DE"/>
        </w:rPr>
        <w:t xml:space="preserve"> in ausschließlich Außenkabinen</w:t>
      </w:r>
      <w:r w:rsidRPr="00545DBD">
        <w:rPr>
          <w:rFonts w:ascii="Arial" w:eastAsiaTheme="majorEastAsia" w:hAnsi="Arial" w:cs="Arial"/>
          <w:bCs/>
          <w:color w:val="000000" w:themeColor="text1"/>
          <w:sz w:val="24"/>
          <w:szCs w:val="24"/>
          <w:lang w:val="de-DE"/>
        </w:rPr>
        <w:t xml:space="preserve">. </w:t>
      </w:r>
      <w:r>
        <w:rPr>
          <w:rFonts w:ascii="Arial" w:eastAsiaTheme="majorEastAsia" w:hAnsi="Arial" w:cs="Arial"/>
          <w:bCs/>
          <w:color w:val="000000" w:themeColor="text1"/>
          <w:sz w:val="24"/>
          <w:szCs w:val="24"/>
          <w:lang w:val="de-DE"/>
        </w:rPr>
        <w:t xml:space="preserve">Abfahrten mit Restplätzen gibt es noch am </w:t>
      </w:r>
      <w:r w:rsidRPr="00545DBD">
        <w:rPr>
          <w:rFonts w:ascii="Arial" w:eastAsiaTheme="majorEastAsia" w:hAnsi="Arial" w:cs="Arial"/>
          <w:bCs/>
          <w:color w:val="000000" w:themeColor="text1"/>
          <w:sz w:val="24"/>
          <w:szCs w:val="24"/>
          <w:lang w:val="de-DE"/>
        </w:rPr>
        <w:t>1</w:t>
      </w:r>
      <w:r>
        <w:rPr>
          <w:rFonts w:ascii="Arial" w:eastAsiaTheme="majorEastAsia" w:hAnsi="Arial" w:cs="Arial"/>
          <w:bCs/>
          <w:color w:val="000000" w:themeColor="text1"/>
          <w:sz w:val="24"/>
          <w:szCs w:val="24"/>
          <w:lang w:val="de-DE"/>
        </w:rPr>
        <w:t xml:space="preserve">8. und 28. Juli sowie am 17. und 27. August und 6. September </w:t>
      </w:r>
      <w:r w:rsidRPr="00545DBD">
        <w:rPr>
          <w:rFonts w:ascii="Arial" w:eastAsiaTheme="majorEastAsia" w:hAnsi="Arial" w:cs="Arial"/>
          <w:bCs/>
          <w:color w:val="000000" w:themeColor="text1"/>
          <w:sz w:val="24"/>
          <w:szCs w:val="24"/>
          <w:lang w:val="de-DE"/>
        </w:rPr>
        <w:t>2024.</w:t>
      </w:r>
    </w:p>
    <w:p w14:paraId="0F9D00E9" w14:textId="28C13259" w:rsidR="00EC4D5F" w:rsidRPr="00F8264C" w:rsidRDefault="00340A4F" w:rsidP="000A79F1">
      <w:pPr>
        <w:spacing w:after="60" w:line="288" w:lineRule="auto"/>
        <w:ind w:right="51"/>
        <w:jc w:val="both"/>
        <w:rPr>
          <w:rFonts w:ascii="Arial" w:eastAsiaTheme="majorEastAsia" w:hAnsi="Arial" w:cs="Arial"/>
          <w:b/>
          <w:color w:val="000000" w:themeColor="text1"/>
          <w:sz w:val="24"/>
          <w:szCs w:val="24"/>
          <w:lang w:val="de-DE"/>
        </w:rPr>
      </w:pPr>
      <w:r>
        <w:rPr>
          <w:rFonts w:ascii="Arial" w:eastAsiaTheme="majorEastAsia" w:hAnsi="Arial" w:cs="Arial"/>
          <w:b/>
          <w:color w:val="000000" w:themeColor="text1"/>
          <w:sz w:val="24"/>
          <w:szCs w:val="24"/>
          <w:lang w:val="de-DE"/>
        </w:rPr>
        <w:t xml:space="preserve">Neu in 2025: </w:t>
      </w:r>
      <w:r w:rsidR="00EC4D5F" w:rsidRPr="00F8264C">
        <w:rPr>
          <w:rFonts w:ascii="Arial" w:eastAsiaTheme="majorEastAsia" w:hAnsi="Arial" w:cs="Arial"/>
          <w:b/>
          <w:color w:val="000000" w:themeColor="text1"/>
          <w:sz w:val="24"/>
          <w:szCs w:val="24"/>
          <w:lang w:val="de-DE"/>
        </w:rPr>
        <w:t>Whiskey und Wildnis in Schottland</w:t>
      </w:r>
    </w:p>
    <w:p w14:paraId="28D9596A" w14:textId="3C14AE6E" w:rsidR="005D36D7" w:rsidRDefault="005D36D7" w:rsidP="000A79F1">
      <w:pPr>
        <w:spacing w:after="60" w:line="288" w:lineRule="auto"/>
        <w:ind w:right="51"/>
        <w:jc w:val="both"/>
        <w:rPr>
          <w:rFonts w:ascii="Arial" w:eastAsiaTheme="majorEastAsia" w:hAnsi="Arial" w:cs="Arial"/>
          <w:bCs/>
          <w:color w:val="000000" w:themeColor="text1"/>
          <w:sz w:val="24"/>
          <w:szCs w:val="24"/>
          <w:lang w:val="de-DE"/>
        </w:rPr>
      </w:pPr>
      <w:r>
        <w:rPr>
          <w:rFonts w:ascii="Arial" w:eastAsiaTheme="majorEastAsia" w:hAnsi="Arial" w:cs="Arial"/>
          <w:bCs/>
          <w:color w:val="000000" w:themeColor="text1"/>
          <w:sz w:val="24"/>
          <w:szCs w:val="24"/>
          <w:lang w:val="de-DE"/>
        </w:rPr>
        <w:t xml:space="preserve">Maximal 37 Passagiere können über 35 Whiskey-Sorten an Bord der exklusiven </w:t>
      </w:r>
      <w:r w:rsidRPr="000A79F1">
        <w:rPr>
          <w:rFonts w:ascii="Arial" w:eastAsiaTheme="majorEastAsia" w:hAnsi="Arial" w:cs="Arial"/>
          <w:bCs/>
          <w:i/>
          <w:iCs/>
          <w:color w:val="000000" w:themeColor="text1"/>
          <w:sz w:val="24"/>
          <w:szCs w:val="24"/>
          <w:lang w:val="de-DE"/>
        </w:rPr>
        <w:t xml:space="preserve">Lord of the Highlands </w:t>
      </w:r>
      <w:r>
        <w:rPr>
          <w:rFonts w:ascii="Arial" w:eastAsiaTheme="majorEastAsia" w:hAnsi="Arial" w:cs="Arial"/>
          <w:bCs/>
          <w:color w:val="000000" w:themeColor="text1"/>
          <w:sz w:val="24"/>
          <w:szCs w:val="24"/>
          <w:lang w:val="de-DE"/>
        </w:rPr>
        <w:t xml:space="preserve">auf der </w:t>
      </w:r>
      <w:r w:rsidRPr="00FD4D3F">
        <w:rPr>
          <w:rFonts w:ascii="Arial" w:eastAsiaTheme="majorEastAsia" w:hAnsi="Arial" w:cs="Arial"/>
          <w:bCs/>
          <w:color w:val="000000" w:themeColor="text1"/>
          <w:sz w:val="24"/>
          <w:szCs w:val="24"/>
          <w:lang w:val="de-DE"/>
        </w:rPr>
        <w:t>Reise</w:t>
      </w:r>
      <w:r w:rsidR="00426129" w:rsidRPr="00FD4D3F">
        <w:rPr>
          <w:rFonts w:ascii="Arial" w:eastAsiaTheme="majorEastAsia" w:hAnsi="Arial" w:cs="Arial"/>
          <w:bCs/>
          <w:color w:val="000000" w:themeColor="text1"/>
          <w:sz w:val="24"/>
          <w:szCs w:val="24"/>
          <w:lang w:val="de-DE"/>
        </w:rPr>
        <w:t xml:space="preserve"> „</w:t>
      </w:r>
      <w:r w:rsidR="00B06998" w:rsidRPr="00FD4D3F">
        <w:rPr>
          <w:rFonts w:ascii="Arial" w:hAnsi="Arial" w:cs="Arial"/>
        </w:rPr>
        <w:t>Auf den Spuren der schottischen Wildnis</w:t>
      </w:r>
      <w:r w:rsidR="00426129" w:rsidRPr="00FD4D3F">
        <w:rPr>
          <w:rFonts w:ascii="Arial" w:eastAsiaTheme="majorEastAsia" w:hAnsi="Arial" w:cs="Arial"/>
          <w:bCs/>
          <w:color w:val="000000" w:themeColor="text1"/>
          <w:sz w:val="24"/>
          <w:szCs w:val="24"/>
          <w:lang w:val="de-DE"/>
        </w:rPr>
        <w:t>“ verkosten</w:t>
      </w:r>
      <w:r w:rsidR="00426129">
        <w:rPr>
          <w:rFonts w:ascii="Arial" w:eastAsiaTheme="majorEastAsia" w:hAnsi="Arial" w:cs="Arial"/>
          <w:bCs/>
          <w:color w:val="000000" w:themeColor="text1"/>
          <w:sz w:val="24"/>
          <w:szCs w:val="24"/>
          <w:lang w:val="de-DE"/>
        </w:rPr>
        <w:t xml:space="preserve"> – damit sollte einem selbst an kälteren Tagen warm werden. Das Nationalgetränk ist aber nicht der einzige Höhepunkt der</w:t>
      </w:r>
      <w:r w:rsidR="000A79F1">
        <w:rPr>
          <w:rFonts w:ascii="Arial" w:eastAsiaTheme="majorEastAsia" w:hAnsi="Arial" w:cs="Arial"/>
          <w:bCs/>
          <w:color w:val="000000" w:themeColor="text1"/>
          <w:sz w:val="24"/>
          <w:szCs w:val="24"/>
          <w:lang w:val="de-DE"/>
        </w:rPr>
        <w:t xml:space="preserve"> neuntägigen</w:t>
      </w:r>
      <w:r w:rsidR="00426129">
        <w:rPr>
          <w:rFonts w:ascii="Arial" w:eastAsiaTheme="majorEastAsia" w:hAnsi="Arial" w:cs="Arial"/>
          <w:bCs/>
          <w:color w:val="000000" w:themeColor="text1"/>
          <w:sz w:val="24"/>
          <w:szCs w:val="24"/>
          <w:lang w:val="de-DE"/>
        </w:rPr>
        <w:t xml:space="preserve"> Reise, die an vier Terminen (</w:t>
      </w:r>
      <w:r w:rsidR="00426129" w:rsidRPr="00426129">
        <w:rPr>
          <w:rFonts w:ascii="Arial" w:eastAsiaTheme="majorEastAsia" w:hAnsi="Arial" w:cs="Arial"/>
          <w:bCs/>
          <w:color w:val="000000" w:themeColor="text1"/>
          <w:sz w:val="24"/>
          <w:szCs w:val="24"/>
          <w:lang w:val="de-DE"/>
        </w:rPr>
        <w:t>24.05</w:t>
      </w:r>
      <w:r w:rsidR="00426129">
        <w:rPr>
          <w:rFonts w:ascii="Arial" w:eastAsiaTheme="majorEastAsia" w:hAnsi="Arial" w:cs="Arial"/>
          <w:bCs/>
          <w:color w:val="000000" w:themeColor="text1"/>
          <w:sz w:val="24"/>
          <w:szCs w:val="24"/>
          <w:lang w:val="de-DE"/>
        </w:rPr>
        <w:t xml:space="preserve">. / </w:t>
      </w:r>
      <w:r w:rsidR="00426129" w:rsidRPr="00426129">
        <w:rPr>
          <w:rFonts w:ascii="Arial" w:eastAsiaTheme="majorEastAsia" w:hAnsi="Arial" w:cs="Arial"/>
          <w:bCs/>
          <w:color w:val="000000" w:themeColor="text1"/>
          <w:sz w:val="24"/>
          <w:szCs w:val="24"/>
          <w:lang w:val="de-DE"/>
        </w:rPr>
        <w:t>21.06.</w:t>
      </w:r>
      <w:r w:rsidR="00426129">
        <w:rPr>
          <w:rFonts w:ascii="Arial" w:eastAsiaTheme="majorEastAsia" w:hAnsi="Arial" w:cs="Arial"/>
          <w:bCs/>
          <w:color w:val="000000" w:themeColor="text1"/>
          <w:sz w:val="24"/>
          <w:szCs w:val="24"/>
          <w:lang w:val="de-DE"/>
        </w:rPr>
        <w:t>/</w:t>
      </w:r>
      <w:r w:rsidR="00426129" w:rsidRPr="00426129">
        <w:rPr>
          <w:rFonts w:ascii="Arial" w:eastAsiaTheme="majorEastAsia" w:hAnsi="Arial" w:cs="Arial"/>
          <w:bCs/>
          <w:color w:val="000000" w:themeColor="text1"/>
          <w:sz w:val="24"/>
          <w:szCs w:val="24"/>
          <w:lang w:val="de-DE"/>
        </w:rPr>
        <w:t>19.07.</w:t>
      </w:r>
      <w:r w:rsidR="00426129">
        <w:rPr>
          <w:rFonts w:ascii="Arial" w:eastAsiaTheme="majorEastAsia" w:hAnsi="Arial" w:cs="Arial"/>
          <w:bCs/>
          <w:color w:val="000000" w:themeColor="text1"/>
          <w:sz w:val="24"/>
          <w:szCs w:val="24"/>
          <w:lang w:val="de-DE"/>
        </w:rPr>
        <w:t>/</w:t>
      </w:r>
      <w:r w:rsidR="00426129" w:rsidRPr="00426129">
        <w:rPr>
          <w:rFonts w:ascii="Arial" w:eastAsiaTheme="majorEastAsia" w:hAnsi="Arial" w:cs="Arial"/>
          <w:bCs/>
          <w:color w:val="000000" w:themeColor="text1"/>
          <w:sz w:val="24"/>
          <w:szCs w:val="24"/>
          <w:lang w:val="de-DE"/>
        </w:rPr>
        <w:t>16.08.</w:t>
      </w:r>
      <w:r w:rsidR="00426129">
        <w:rPr>
          <w:rFonts w:ascii="Arial" w:eastAsiaTheme="majorEastAsia" w:hAnsi="Arial" w:cs="Arial"/>
          <w:bCs/>
          <w:color w:val="000000" w:themeColor="text1"/>
          <w:sz w:val="24"/>
          <w:szCs w:val="24"/>
          <w:lang w:val="de-DE"/>
        </w:rPr>
        <w:t>) im Sommer 2025 angeboten wird</w:t>
      </w:r>
      <w:r w:rsidR="000A79F1">
        <w:rPr>
          <w:rFonts w:ascii="Arial" w:eastAsiaTheme="majorEastAsia" w:hAnsi="Arial" w:cs="Arial"/>
          <w:bCs/>
          <w:color w:val="000000" w:themeColor="text1"/>
          <w:sz w:val="24"/>
          <w:szCs w:val="24"/>
          <w:lang w:val="de-DE"/>
        </w:rPr>
        <w:t xml:space="preserve">: So warten der </w:t>
      </w:r>
      <w:proofErr w:type="spellStart"/>
      <w:r w:rsidR="000A79F1">
        <w:rPr>
          <w:rFonts w:ascii="Arial" w:eastAsiaTheme="majorEastAsia" w:hAnsi="Arial" w:cs="Arial"/>
          <w:bCs/>
          <w:color w:val="000000" w:themeColor="text1"/>
          <w:sz w:val="24"/>
          <w:szCs w:val="24"/>
          <w:lang w:val="de-DE"/>
        </w:rPr>
        <w:t>Caledoniean</w:t>
      </w:r>
      <w:proofErr w:type="spellEnd"/>
      <w:r w:rsidR="000A79F1">
        <w:rPr>
          <w:rFonts w:ascii="Arial" w:eastAsiaTheme="majorEastAsia" w:hAnsi="Arial" w:cs="Arial"/>
          <w:bCs/>
          <w:color w:val="000000" w:themeColor="text1"/>
          <w:sz w:val="24"/>
          <w:szCs w:val="24"/>
          <w:lang w:val="de-DE"/>
        </w:rPr>
        <w:t xml:space="preserve"> </w:t>
      </w:r>
      <w:proofErr w:type="spellStart"/>
      <w:r w:rsidR="000A79F1">
        <w:rPr>
          <w:rFonts w:ascii="Arial" w:eastAsiaTheme="majorEastAsia" w:hAnsi="Arial" w:cs="Arial"/>
          <w:bCs/>
          <w:color w:val="000000" w:themeColor="text1"/>
          <w:sz w:val="24"/>
          <w:szCs w:val="24"/>
          <w:lang w:val="de-DE"/>
        </w:rPr>
        <w:t>Canal</w:t>
      </w:r>
      <w:proofErr w:type="spellEnd"/>
      <w:r w:rsidR="000A79F1">
        <w:rPr>
          <w:rFonts w:ascii="Arial" w:eastAsiaTheme="majorEastAsia" w:hAnsi="Arial" w:cs="Arial"/>
          <w:bCs/>
          <w:color w:val="000000" w:themeColor="text1"/>
          <w:sz w:val="24"/>
          <w:szCs w:val="24"/>
          <w:lang w:val="de-DE"/>
        </w:rPr>
        <w:t xml:space="preserve"> mit der „</w:t>
      </w:r>
      <w:proofErr w:type="spellStart"/>
      <w:r w:rsidR="000A79F1">
        <w:rPr>
          <w:rFonts w:ascii="Arial" w:eastAsiaTheme="majorEastAsia" w:hAnsi="Arial" w:cs="Arial"/>
          <w:bCs/>
          <w:color w:val="000000" w:themeColor="text1"/>
          <w:sz w:val="24"/>
          <w:szCs w:val="24"/>
          <w:lang w:val="de-DE"/>
        </w:rPr>
        <w:t>Neptune’s</w:t>
      </w:r>
      <w:proofErr w:type="spellEnd"/>
      <w:r w:rsidR="000A79F1">
        <w:rPr>
          <w:rFonts w:ascii="Arial" w:eastAsiaTheme="majorEastAsia" w:hAnsi="Arial" w:cs="Arial"/>
          <w:bCs/>
          <w:color w:val="000000" w:themeColor="text1"/>
          <w:sz w:val="24"/>
          <w:szCs w:val="24"/>
          <w:lang w:val="de-DE"/>
        </w:rPr>
        <w:t xml:space="preserve"> </w:t>
      </w:r>
      <w:proofErr w:type="spellStart"/>
      <w:r w:rsidR="000A79F1">
        <w:rPr>
          <w:rFonts w:ascii="Arial" w:eastAsiaTheme="majorEastAsia" w:hAnsi="Arial" w:cs="Arial"/>
          <w:bCs/>
          <w:color w:val="000000" w:themeColor="text1"/>
          <w:sz w:val="24"/>
          <w:szCs w:val="24"/>
          <w:lang w:val="de-DE"/>
        </w:rPr>
        <w:t>Staricase</w:t>
      </w:r>
      <w:proofErr w:type="spellEnd"/>
      <w:r w:rsidR="000A79F1">
        <w:rPr>
          <w:rFonts w:ascii="Arial" w:eastAsiaTheme="majorEastAsia" w:hAnsi="Arial" w:cs="Arial"/>
          <w:bCs/>
          <w:color w:val="000000" w:themeColor="text1"/>
          <w:sz w:val="24"/>
          <w:szCs w:val="24"/>
          <w:lang w:val="de-DE"/>
        </w:rPr>
        <w:t>“ auf seine Durchquerung und mit dem Loc</w:t>
      </w:r>
      <w:r w:rsidR="00A2615E">
        <w:rPr>
          <w:rFonts w:ascii="Arial" w:eastAsiaTheme="majorEastAsia" w:hAnsi="Arial" w:cs="Arial"/>
          <w:bCs/>
          <w:color w:val="000000" w:themeColor="text1"/>
          <w:sz w:val="24"/>
          <w:szCs w:val="24"/>
          <w:lang w:val="de-DE"/>
        </w:rPr>
        <w:t>h</w:t>
      </w:r>
      <w:r w:rsidR="000A79F1">
        <w:rPr>
          <w:rFonts w:ascii="Arial" w:eastAsiaTheme="majorEastAsia" w:hAnsi="Arial" w:cs="Arial"/>
          <w:bCs/>
          <w:color w:val="000000" w:themeColor="text1"/>
          <w:sz w:val="24"/>
          <w:szCs w:val="24"/>
          <w:lang w:val="de-DE"/>
        </w:rPr>
        <w:t xml:space="preserve"> Ness, dem Loch </w:t>
      </w:r>
      <w:proofErr w:type="spellStart"/>
      <w:r w:rsidR="000A79F1">
        <w:rPr>
          <w:rFonts w:ascii="Arial" w:eastAsiaTheme="majorEastAsia" w:hAnsi="Arial" w:cs="Arial"/>
          <w:bCs/>
          <w:color w:val="000000" w:themeColor="text1"/>
          <w:sz w:val="24"/>
          <w:szCs w:val="24"/>
          <w:lang w:val="de-DE"/>
        </w:rPr>
        <w:t>Lochy</w:t>
      </w:r>
      <w:proofErr w:type="spellEnd"/>
      <w:r w:rsidR="000A79F1">
        <w:rPr>
          <w:rFonts w:ascii="Arial" w:eastAsiaTheme="majorEastAsia" w:hAnsi="Arial" w:cs="Arial"/>
          <w:bCs/>
          <w:color w:val="000000" w:themeColor="text1"/>
          <w:sz w:val="24"/>
          <w:szCs w:val="24"/>
          <w:lang w:val="de-DE"/>
        </w:rPr>
        <w:t xml:space="preserve"> und dem Loch </w:t>
      </w:r>
      <w:proofErr w:type="spellStart"/>
      <w:r w:rsidR="000A79F1">
        <w:rPr>
          <w:rFonts w:ascii="Arial" w:eastAsiaTheme="majorEastAsia" w:hAnsi="Arial" w:cs="Arial"/>
          <w:bCs/>
          <w:color w:val="000000" w:themeColor="text1"/>
          <w:sz w:val="24"/>
          <w:szCs w:val="24"/>
          <w:lang w:val="de-DE"/>
        </w:rPr>
        <w:t>Linnhe</w:t>
      </w:r>
      <w:proofErr w:type="spellEnd"/>
      <w:r w:rsidR="000A79F1">
        <w:rPr>
          <w:rFonts w:ascii="Arial" w:eastAsiaTheme="majorEastAsia" w:hAnsi="Arial" w:cs="Arial"/>
          <w:bCs/>
          <w:color w:val="000000" w:themeColor="text1"/>
          <w:sz w:val="24"/>
          <w:szCs w:val="24"/>
          <w:lang w:val="de-DE"/>
        </w:rPr>
        <w:t xml:space="preserve"> mystische Seenlandschaften auf ihre Erkundung. Zahlreiche Ausflüge runden das Programm ab, während das Luxuskreuzfahrtschiff die zweite Heimat wird. </w:t>
      </w:r>
      <w:r w:rsidR="00B06998">
        <w:rPr>
          <w:rFonts w:ascii="Arial" w:eastAsiaTheme="majorEastAsia" w:hAnsi="Arial" w:cs="Arial"/>
          <w:bCs/>
          <w:color w:val="000000" w:themeColor="text1"/>
          <w:sz w:val="24"/>
          <w:szCs w:val="24"/>
          <w:lang w:val="de-DE"/>
        </w:rPr>
        <w:t xml:space="preserve">Die Reise wird ab Ende Juli auf der deutschen Homepage buchbar sein. </w:t>
      </w:r>
      <w:r w:rsidR="006B6AB2">
        <w:rPr>
          <w:rFonts w:ascii="Arial" w:eastAsiaTheme="majorEastAsia" w:hAnsi="Arial" w:cs="Arial"/>
          <w:bCs/>
          <w:color w:val="000000" w:themeColor="text1"/>
          <w:sz w:val="24"/>
          <w:szCs w:val="24"/>
          <w:lang w:val="de-DE"/>
        </w:rPr>
        <w:t xml:space="preserve">Nähere Infos gibt es </w:t>
      </w:r>
      <w:r w:rsidR="00167E6E">
        <w:rPr>
          <w:rFonts w:ascii="Arial" w:eastAsiaTheme="majorEastAsia" w:hAnsi="Arial" w:cs="Arial"/>
          <w:bCs/>
          <w:color w:val="000000" w:themeColor="text1"/>
          <w:sz w:val="24"/>
          <w:szCs w:val="24"/>
          <w:lang w:val="de-DE"/>
        </w:rPr>
        <w:t xml:space="preserve">über das </w:t>
      </w:r>
      <w:proofErr w:type="spellStart"/>
      <w:r w:rsidR="00167E6E">
        <w:rPr>
          <w:rFonts w:ascii="Arial" w:eastAsiaTheme="majorEastAsia" w:hAnsi="Arial" w:cs="Arial"/>
          <w:bCs/>
          <w:color w:val="000000" w:themeColor="text1"/>
          <w:sz w:val="24"/>
          <w:szCs w:val="24"/>
          <w:lang w:val="de-DE"/>
        </w:rPr>
        <w:t>pdf</w:t>
      </w:r>
      <w:proofErr w:type="spellEnd"/>
      <w:r w:rsidR="00167E6E">
        <w:rPr>
          <w:rFonts w:ascii="Arial" w:eastAsiaTheme="majorEastAsia" w:hAnsi="Arial" w:cs="Arial"/>
          <w:bCs/>
          <w:color w:val="000000" w:themeColor="text1"/>
          <w:sz w:val="24"/>
          <w:szCs w:val="24"/>
          <w:lang w:val="de-DE"/>
        </w:rPr>
        <w:t xml:space="preserve">-Dokument </w:t>
      </w:r>
      <w:r w:rsidR="006B6AB2">
        <w:rPr>
          <w:rFonts w:ascii="Arial" w:eastAsiaTheme="majorEastAsia" w:hAnsi="Arial" w:cs="Arial"/>
          <w:bCs/>
          <w:color w:val="000000" w:themeColor="text1"/>
          <w:sz w:val="24"/>
          <w:szCs w:val="24"/>
          <w:lang w:val="de-DE"/>
        </w:rPr>
        <w:t xml:space="preserve">aber schon </w:t>
      </w:r>
      <w:hyperlink r:id="rId19" w:history="1">
        <w:r w:rsidR="006B6AB2" w:rsidRPr="00167E6E">
          <w:rPr>
            <w:rStyle w:val="Hyperlink"/>
            <w:rFonts w:ascii="Arial" w:eastAsiaTheme="majorEastAsia" w:hAnsi="Arial" w:cs="Arial"/>
            <w:bCs/>
            <w:sz w:val="24"/>
            <w:szCs w:val="24"/>
            <w:lang w:val="de-DE"/>
          </w:rPr>
          <w:t>hier</w:t>
        </w:r>
      </w:hyperlink>
      <w:r w:rsidR="006B6AB2">
        <w:rPr>
          <w:rFonts w:ascii="Arial" w:eastAsiaTheme="majorEastAsia" w:hAnsi="Arial" w:cs="Arial"/>
          <w:bCs/>
          <w:color w:val="000000" w:themeColor="text1"/>
          <w:sz w:val="24"/>
          <w:szCs w:val="24"/>
          <w:lang w:val="de-DE"/>
        </w:rPr>
        <w:t xml:space="preserve">. </w:t>
      </w:r>
    </w:p>
    <w:p w14:paraId="4A2E707D" w14:textId="77777777" w:rsidR="006B5AEA" w:rsidRDefault="006B5AEA" w:rsidP="00FC1C99">
      <w:pPr>
        <w:spacing w:after="60" w:line="288" w:lineRule="auto"/>
        <w:ind w:right="51"/>
        <w:jc w:val="both"/>
        <w:rPr>
          <w:rFonts w:ascii="Arial" w:eastAsiaTheme="majorEastAsia" w:hAnsi="Arial" w:cs="Arial"/>
          <w:bCs/>
          <w:color w:val="000000" w:themeColor="text1"/>
          <w:sz w:val="24"/>
          <w:szCs w:val="24"/>
          <w:lang w:val="de-DE"/>
        </w:rPr>
      </w:pPr>
    </w:p>
    <w:p w14:paraId="4875B676" w14:textId="77777777" w:rsidR="006B5AEA" w:rsidRPr="00682BF0" w:rsidRDefault="006B5AEA" w:rsidP="006B5AEA">
      <w:pPr>
        <w:pBdr>
          <w:top w:val="nil"/>
          <w:left w:val="nil"/>
          <w:bottom w:val="nil"/>
          <w:right w:val="nil"/>
          <w:between w:val="nil"/>
        </w:pBdr>
        <w:spacing w:line="360" w:lineRule="auto"/>
        <w:jc w:val="both"/>
        <w:rPr>
          <w:rFonts w:ascii="Arial" w:eastAsiaTheme="majorEastAsia" w:hAnsi="Arial" w:cs="Arial"/>
          <w:bCs/>
          <w:color w:val="000000" w:themeColor="text1"/>
          <w:sz w:val="14"/>
          <w:szCs w:val="14"/>
          <w:lang w:val="fr-FR"/>
        </w:rPr>
      </w:pPr>
      <w:r w:rsidRPr="00682BF0">
        <w:rPr>
          <w:rFonts w:ascii="Arial" w:eastAsiaTheme="majorEastAsia" w:hAnsi="Arial" w:cs="Arial"/>
          <w:bCs/>
          <w:color w:val="000000" w:themeColor="text1"/>
          <w:sz w:val="14"/>
          <w:szCs w:val="14"/>
          <w:lang w:val="fr-FR"/>
        </w:rPr>
        <w:t>*</w:t>
      </w:r>
      <w:proofErr w:type="gramStart"/>
      <w:r w:rsidRPr="00682BF0">
        <w:rPr>
          <w:rFonts w:ascii="Arial" w:eastAsiaTheme="majorEastAsia" w:hAnsi="Arial" w:cs="Arial"/>
          <w:bCs/>
          <w:color w:val="000000" w:themeColor="text1"/>
          <w:sz w:val="14"/>
          <w:szCs w:val="14"/>
          <w:lang w:val="fr-FR"/>
        </w:rPr>
        <w:t>Quelle:</w:t>
      </w:r>
      <w:proofErr w:type="gramEnd"/>
      <w:r w:rsidRPr="00682BF0">
        <w:rPr>
          <w:rFonts w:ascii="Arial" w:eastAsiaTheme="majorEastAsia" w:hAnsi="Arial" w:cs="Arial"/>
          <w:bCs/>
          <w:color w:val="000000" w:themeColor="text1"/>
          <w:sz w:val="14"/>
          <w:szCs w:val="14"/>
          <w:lang w:val="fr-FR"/>
        </w:rPr>
        <w:t xml:space="preserve"> https://news.booking.com/out-of-autopilot-and-into-our-best-life-bookingcom-shares-its-seven-predictions-for-travel-in-2024</w:t>
      </w:r>
    </w:p>
    <w:p w14:paraId="1545B0D5" w14:textId="607A0AFB" w:rsidR="00991AE2" w:rsidRPr="000A015A" w:rsidRDefault="00991AE2" w:rsidP="002E2134">
      <w:pPr>
        <w:pStyle w:val="berschrift1"/>
        <w:spacing w:before="0" w:line="288" w:lineRule="auto"/>
        <w:jc w:val="both"/>
        <w:rPr>
          <w:rFonts w:ascii="Arial" w:hAnsi="Arial" w:cs="Arial"/>
          <w:b/>
          <w:color w:val="000000" w:themeColor="text1"/>
          <w:sz w:val="16"/>
          <w:szCs w:val="16"/>
          <w:lang w:val="de-DE"/>
        </w:rPr>
      </w:pPr>
      <w:r w:rsidRPr="000A015A">
        <w:rPr>
          <w:rFonts w:ascii="Arial" w:hAnsi="Arial" w:cs="Arial"/>
          <w:b/>
          <w:color w:val="000000" w:themeColor="text1"/>
          <w:sz w:val="16"/>
          <w:szCs w:val="16"/>
          <w:lang w:val="de-DE"/>
        </w:rPr>
        <w:t>Über Thurgau Travel</w:t>
      </w:r>
    </w:p>
    <w:p w14:paraId="6F060A4A" w14:textId="42CC7DC5" w:rsidR="00AC1BCB" w:rsidRDefault="00DD3E06" w:rsidP="002E2134">
      <w:pPr>
        <w:spacing w:after="0" w:line="288" w:lineRule="auto"/>
        <w:jc w:val="both"/>
        <w:rPr>
          <w:rFonts w:ascii="Arial" w:hAnsi="Arial" w:cs="Arial"/>
          <w:color w:val="000000" w:themeColor="text1"/>
          <w:sz w:val="16"/>
          <w:szCs w:val="16"/>
          <w:lang w:val="de-DE"/>
        </w:rPr>
      </w:pPr>
      <w:r w:rsidRPr="00DD3E06">
        <w:rPr>
          <w:rFonts w:ascii="Arial" w:hAnsi="Arial" w:cs="Arial"/>
          <w:color w:val="000000" w:themeColor="text1"/>
          <w:sz w:val="16"/>
          <w:szCs w:val="16"/>
          <w:lang w:val="de-DE"/>
        </w:rPr>
        <w:t xml:space="preserve">Seit über 20 Jahren bietet die Thurgau Travel AG mit Sitz in der Schweiz Flusskreuzfahrten an, und hat sich seitdem als einer der führenden europäischen Anbieter etabliert. Pioniergeist, Kompetenz, gute Beziehungen zu Reedereien und langjährige Erfahrung machen den Erfolg des Reiseanbieters aus. Gemeinsam mit ihrem rund 30-köpfigen Team gelingt es der Familie Kaufmann als Inhaber von Thurgau Travel immer wieder, Neuheiten aus der Welt der Flusskreuzfahrten anzubieten und neue, bisher unbekannte Wasserwege zu entdecken. Seit 2022 ist Thurgau Travel Deutschland mit einem Teil des globalen Angebots in Berlin vertreten. Diese Auswahl umfasst mehr als 30 Routen in über 16 Ländern. </w:t>
      </w:r>
      <w:hyperlink r:id="rId20" w:history="1">
        <w:r w:rsidRPr="00BA213B">
          <w:rPr>
            <w:rStyle w:val="Hyperlink"/>
            <w:rFonts w:ascii="Arial" w:hAnsi="Arial" w:cs="Arial"/>
            <w:sz w:val="16"/>
            <w:szCs w:val="16"/>
            <w:lang w:val="de-DE"/>
          </w:rPr>
          <w:t>www.thurgautravel.de</w:t>
        </w:r>
      </w:hyperlink>
      <w:r w:rsidRPr="00DD3E06">
        <w:rPr>
          <w:rFonts w:ascii="Arial" w:hAnsi="Arial" w:cs="Arial"/>
          <w:color w:val="000000" w:themeColor="text1"/>
          <w:sz w:val="16"/>
          <w:szCs w:val="16"/>
          <w:lang w:val="de-DE"/>
        </w:rPr>
        <w:t>.</w:t>
      </w:r>
      <w:r>
        <w:rPr>
          <w:rFonts w:ascii="Arial" w:hAnsi="Arial" w:cs="Arial"/>
          <w:color w:val="000000" w:themeColor="text1"/>
          <w:sz w:val="16"/>
          <w:szCs w:val="16"/>
          <w:lang w:val="de-DE"/>
        </w:rPr>
        <w:t xml:space="preserve"> </w:t>
      </w:r>
    </w:p>
    <w:p w14:paraId="64C4677D" w14:textId="77777777" w:rsidR="00DD3E06" w:rsidRDefault="00DD3E06" w:rsidP="002E2134">
      <w:pPr>
        <w:spacing w:after="0" w:line="288" w:lineRule="auto"/>
        <w:jc w:val="both"/>
        <w:rPr>
          <w:rFonts w:ascii="Arial" w:hAnsi="Arial" w:cs="Arial"/>
          <w:color w:val="000000" w:themeColor="text1"/>
          <w:sz w:val="16"/>
          <w:szCs w:val="16"/>
          <w:lang w:val="de-DE"/>
        </w:rPr>
      </w:pPr>
    </w:p>
    <w:p w14:paraId="040D2AC8" w14:textId="64F802BE" w:rsidR="00991AE2" w:rsidRPr="00AC1BCB" w:rsidRDefault="00991AE2" w:rsidP="002E2134">
      <w:pPr>
        <w:spacing w:line="288" w:lineRule="auto"/>
        <w:jc w:val="both"/>
        <w:rPr>
          <w:rFonts w:ascii="Arial" w:eastAsiaTheme="majorEastAsia" w:hAnsi="Arial" w:cs="Arial"/>
          <w:bCs/>
          <w:color w:val="000000" w:themeColor="text1"/>
          <w:sz w:val="32"/>
          <w:szCs w:val="32"/>
          <w:lang w:val="de-DE"/>
        </w:rPr>
      </w:pPr>
      <w:r w:rsidRPr="00AC1BCB">
        <w:rPr>
          <w:rFonts w:ascii="Arial" w:hAnsi="Arial" w:cs="Arial"/>
          <w:color w:val="000000" w:themeColor="text1"/>
          <w:sz w:val="20"/>
          <w:szCs w:val="20"/>
          <w:lang w:val="de-DE"/>
        </w:rPr>
        <w:t>Buchungshotline für Deutschland: +49 30 346 456 950.</w:t>
      </w:r>
      <w:r w:rsidRPr="00AC1BCB">
        <w:rPr>
          <w:rFonts w:ascii="Arial" w:eastAsiaTheme="majorEastAsia" w:hAnsi="Arial" w:cs="Arial"/>
          <w:sz w:val="20"/>
          <w:szCs w:val="20"/>
          <w:lang w:val="de-DE"/>
        </w:rPr>
        <w:tab/>
      </w:r>
    </w:p>
    <w:sectPr w:rsidR="00991AE2" w:rsidRPr="00AC1BCB" w:rsidSect="00693771">
      <w:headerReference w:type="default" r:id="rId21"/>
      <w:footerReference w:type="default" r:id="rId22"/>
      <w:pgSz w:w="12240" w:h="15840"/>
      <w:pgMar w:top="2694" w:right="1417" w:bottom="1418"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C58018" w14:textId="77777777" w:rsidR="00794F39" w:rsidRDefault="00794F39" w:rsidP="00F16B73">
      <w:pPr>
        <w:spacing w:after="0" w:line="240" w:lineRule="auto"/>
      </w:pPr>
      <w:r>
        <w:separator/>
      </w:r>
    </w:p>
  </w:endnote>
  <w:endnote w:type="continuationSeparator" w:id="0">
    <w:p w14:paraId="590CD27D" w14:textId="77777777" w:rsidR="00794F39" w:rsidRDefault="00794F39" w:rsidP="00F16B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698"/>
    </w:tblGrid>
    <w:tr w:rsidR="00A84156" w:rsidRPr="002B6B27" w14:paraId="4436C78A" w14:textId="77777777" w:rsidTr="000E1382">
      <w:trPr>
        <w:trHeight w:val="983"/>
      </w:trPr>
      <w:tc>
        <w:tcPr>
          <w:tcW w:w="4698" w:type="dxa"/>
        </w:tcPr>
        <w:p w14:paraId="529E3900" w14:textId="77777777" w:rsidR="00A84156" w:rsidRPr="002B6B27" w:rsidRDefault="00A84156" w:rsidP="00A84156">
          <w:pPr>
            <w:tabs>
              <w:tab w:val="center" w:pos="4536"/>
              <w:tab w:val="right" w:pos="9072"/>
            </w:tabs>
            <w:rPr>
              <w:rFonts w:ascii="Arial" w:eastAsia="Arial" w:hAnsi="Arial" w:cs="Arial"/>
              <w:b/>
              <w:color w:val="000000"/>
              <w:sz w:val="18"/>
              <w:szCs w:val="18"/>
            </w:rPr>
          </w:pPr>
          <w:r>
            <w:rPr>
              <w:rFonts w:ascii="Arial" w:eastAsia="Arial" w:hAnsi="Arial" w:cs="Arial"/>
              <w:b/>
              <w:color w:val="000000"/>
              <w:sz w:val="18"/>
              <w:szCs w:val="18"/>
            </w:rPr>
            <w:t>Kontakt Thurgau Travel</w:t>
          </w:r>
          <w:r w:rsidRPr="002B6B27">
            <w:rPr>
              <w:rFonts w:ascii="Arial" w:eastAsia="Arial" w:hAnsi="Arial" w:cs="Arial"/>
              <w:b/>
              <w:color w:val="000000"/>
              <w:sz w:val="18"/>
              <w:szCs w:val="18"/>
            </w:rPr>
            <w:t xml:space="preserve"> in Deutschland</w:t>
          </w:r>
        </w:p>
        <w:p w14:paraId="1AFD9942" w14:textId="77777777" w:rsidR="00A84156" w:rsidRDefault="00A84156" w:rsidP="00A84156">
          <w:pPr>
            <w:tabs>
              <w:tab w:val="center" w:pos="4536"/>
              <w:tab w:val="right" w:pos="9072"/>
            </w:tabs>
            <w:rPr>
              <w:rFonts w:ascii="Arial" w:eastAsia="Arial" w:hAnsi="Arial" w:cs="Arial"/>
              <w:bCs/>
              <w:color w:val="000000"/>
              <w:sz w:val="18"/>
              <w:szCs w:val="18"/>
            </w:rPr>
          </w:pPr>
          <w:r w:rsidRPr="002B6B27">
            <w:rPr>
              <w:rFonts w:ascii="Arial" w:eastAsia="Arial" w:hAnsi="Arial" w:cs="Arial"/>
              <w:bCs/>
              <w:color w:val="000000"/>
              <w:sz w:val="18"/>
              <w:szCs w:val="18"/>
            </w:rPr>
            <w:t>Tim Starke, Geschäftsführer</w:t>
          </w:r>
        </w:p>
        <w:p w14:paraId="0DED2DCE" w14:textId="77777777" w:rsidR="00A84156" w:rsidRPr="002B6B27" w:rsidRDefault="00000000" w:rsidP="00A84156">
          <w:pPr>
            <w:tabs>
              <w:tab w:val="center" w:pos="4536"/>
              <w:tab w:val="right" w:pos="9072"/>
            </w:tabs>
            <w:rPr>
              <w:rFonts w:ascii="Arial" w:eastAsia="Arial" w:hAnsi="Arial" w:cs="Arial"/>
              <w:bCs/>
              <w:color w:val="000000"/>
              <w:sz w:val="18"/>
              <w:szCs w:val="18"/>
            </w:rPr>
          </w:pPr>
          <w:hyperlink r:id="rId1" w:history="1">
            <w:r w:rsidR="00A84156" w:rsidRPr="002B6B27">
              <w:rPr>
                <w:rStyle w:val="Hyperlink"/>
                <w:rFonts w:ascii="Arial" w:eastAsia="Arial" w:hAnsi="Arial" w:cs="Arial"/>
                <w:bCs/>
                <w:sz w:val="18"/>
                <w:szCs w:val="18"/>
              </w:rPr>
              <w:t>info@thurgautravel.de</w:t>
            </w:r>
          </w:hyperlink>
          <w:r w:rsidR="00A84156" w:rsidRPr="002B6B27">
            <w:rPr>
              <w:rFonts w:ascii="Arial" w:eastAsia="Arial" w:hAnsi="Arial" w:cs="Arial"/>
              <w:bCs/>
              <w:color w:val="000000"/>
              <w:sz w:val="18"/>
              <w:szCs w:val="18"/>
            </w:rPr>
            <w:t xml:space="preserve">  </w:t>
          </w:r>
        </w:p>
        <w:p w14:paraId="5F02ED7C" w14:textId="77777777" w:rsidR="00A84156" w:rsidRPr="002B6B27" w:rsidRDefault="00000000" w:rsidP="00A84156">
          <w:pPr>
            <w:rPr>
              <w:rFonts w:ascii="Arial" w:hAnsi="Arial" w:cs="Arial"/>
              <w:sz w:val="18"/>
              <w:szCs w:val="18"/>
            </w:rPr>
          </w:pPr>
          <w:hyperlink r:id="rId2" w:history="1">
            <w:r w:rsidR="00A84156" w:rsidRPr="002B6B27">
              <w:rPr>
                <w:rStyle w:val="Hyperlink"/>
                <w:rFonts w:ascii="Arial" w:eastAsia="Arial" w:hAnsi="Arial" w:cs="Arial"/>
                <w:bCs/>
                <w:sz w:val="18"/>
                <w:szCs w:val="18"/>
              </w:rPr>
              <w:t>www.thurgautravel.de</w:t>
            </w:r>
          </w:hyperlink>
        </w:p>
        <w:p w14:paraId="0E5D89FD" w14:textId="77777777" w:rsidR="00A84156" w:rsidRPr="002B6B27" w:rsidRDefault="00A84156" w:rsidP="00A84156">
          <w:pPr>
            <w:pStyle w:val="Fuzeile"/>
            <w:rPr>
              <w:rFonts w:ascii="Arial" w:eastAsia="Arial" w:hAnsi="Arial" w:cs="Arial"/>
              <w:b/>
              <w:color w:val="000000"/>
              <w:sz w:val="18"/>
              <w:szCs w:val="18"/>
            </w:rPr>
          </w:pPr>
        </w:p>
      </w:tc>
      <w:tc>
        <w:tcPr>
          <w:tcW w:w="4698" w:type="dxa"/>
        </w:tcPr>
        <w:p w14:paraId="35835D84" w14:textId="77777777" w:rsidR="00A84156" w:rsidRPr="002B6B27" w:rsidRDefault="00A84156" w:rsidP="00A84156">
          <w:pPr>
            <w:tabs>
              <w:tab w:val="center" w:pos="4536"/>
              <w:tab w:val="right" w:pos="9072"/>
            </w:tabs>
            <w:rPr>
              <w:rFonts w:ascii="Arial" w:hAnsi="Arial" w:cs="Arial"/>
              <w:color w:val="000000"/>
              <w:sz w:val="18"/>
              <w:szCs w:val="18"/>
            </w:rPr>
          </w:pPr>
          <w:r w:rsidRPr="002B6B27">
            <w:rPr>
              <w:rFonts w:ascii="Arial" w:eastAsia="Arial" w:hAnsi="Arial" w:cs="Arial"/>
              <w:b/>
              <w:color w:val="000000"/>
              <w:sz w:val="18"/>
              <w:szCs w:val="18"/>
            </w:rPr>
            <w:t>Pressekontakt in Deutschland</w:t>
          </w:r>
        </w:p>
        <w:p w14:paraId="0BA76A0C" w14:textId="77777777" w:rsidR="00A84156" w:rsidRPr="002B6B27" w:rsidRDefault="00A84156" w:rsidP="00A84156">
          <w:pPr>
            <w:tabs>
              <w:tab w:val="center" w:pos="4536"/>
              <w:tab w:val="right" w:pos="9072"/>
            </w:tabs>
            <w:rPr>
              <w:rFonts w:ascii="Arial" w:eastAsia="Arial" w:hAnsi="Arial" w:cs="Arial"/>
              <w:color w:val="000000"/>
              <w:sz w:val="18"/>
              <w:szCs w:val="18"/>
            </w:rPr>
          </w:pPr>
          <w:proofErr w:type="spellStart"/>
          <w:r w:rsidRPr="002B6B27">
            <w:rPr>
              <w:rFonts w:ascii="Arial" w:eastAsia="Arial" w:hAnsi="Arial" w:cs="Arial"/>
              <w:i/>
              <w:color w:val="000000"/>
              <w:sz w:val="18"/>
              <w:szCs w:val="18"/>
            </w:rPr>
            <w:t>primo</w:t>
          </w:r>
          <w:proofErr w:type="spellEnd"/>
          <w:r w:rsidRPr="002B6B27">
            <w:rPr>
              <w:rFonts w:ascii="Arial" w:eastAsia="Arial" w:hAnsi="Arial" w:cs="Arial"/>
              <w:i/>
              <w:color w:val="000000"/>
              <w:sz w:val="18"/>
              <w:szCs w:val="18"/>
            </w:rPr>
            <w:t xml:space="preserve"> PR</w:t>
          </w:r>
          <w:r w:rsidRPr="002B6B27">
            <w:rPr>
              <w:rFonts w:ascii="Arial" w:eastAsia="Arial" w:hAnsi="Arial" w:cs="Arial"/>
              <w:color w:val="000000"/>
              <w:sz w:val="18"/>
              <w:szCs w:val="18"/>
            </w:rPr>
            <w:t>, Nuray Güler, Tel: + 49 (0)177-5037653</w:t>
          </w:r>
        </w:p>
        <w:p w14:paraId="309C00B6" w14:textId="77777777" w:rsidR="00A84156" w:rsidRPr="002B6B27" w:rsidRDefault="00000000" w:rsidP="00A84156">
          <w:pPr>
            <w:pStyle w:val="Fuzeile"/>
            <w:rPr>
              <w:rFonts w:ascii="Arial" w:hAnsi="Arial" w:cs="Arial"/>
              <w:sz w:val="18"/>
              <w:szCs w:val="18"/>
            </w:rPr>
          </w:pPr>
          <w:hyperlink r:id="rId3" w:history="1">
            <w:r w:rsidR="00A84156" w:rsidRPr="002B6B27">
              <w:rPr>
                <w:rStyle w:val="Hyperlink"/>
                <w:rFonts w:ascii="Arial" w:eastAsia="Arial" w:hAnsi="Arial" w:cs="Arial"/>
                <w:sz w:val="18"/>
                <w:szCs w:val="18"/>
              </w:rPr>
              <w:t>n.gueler@primo-pr.com</w:t>
            </w:r>
          </w:hyperlink>
          <w:r w:rsidR="00A84156" w:rsidRPr="002B6B27">
            <w:rPr>
              <w:rFonts w:ascii="Arial" w:eastAsia="Arial" w:hAnsi="Arial" w:cs="Arial"/>
              <w:color w:val="000000"/>
              <w:sz w:val="18"/>
              <w:szCs w:val="18"/>
            </w:rPr>
            <w:t xml:space="preserve">; </w:t>
          </w:r>
          <w:hyperlink r:id="rId4">
            <w:r w:rsidR="00A84156" w:rsidRPr="002B6B27">
              <w:rPr>
                <w:rFonts w:ascii="Arial" w:eastAsia="Arial" w:hAnsi="Arial" w:cs="Arial"/>
                <w:color w:val="0000FF"/>
                <w:sz w:val="18"/>
                <w:szCs w:val="18"/>
                <w:u w:val="single"/>
              </w:rPr>
              <w:t>www.primo-pr.com</w:t>
            </w:r>
          </w:hyperlink>
        </w:p>
        <w:p w14:paraId="6BD4225A" w14:textId="77777777" w:rsidR="00A84156" w:rsidRPr="002B6B27" w:rsidRDefault="00A84156" w:rsidP="00A84156">
          <w:pPr>
            <w:tabs>
              <w:tab w:val="center" w:pos="4536"/>
              <w:tab w:val="right" w:pos="9072"/>
            </w:tabs>
            <w:rPr>
              <w:rFonts w:ascii="Arial" w:eastAsia="Arial" w:hAnsi="Arial" w:cs="Arial"/>
              <w:bCs/>
              <w:color w:val="000000"/>
              <w:sz w:val="18"/>
              <w:szCs w:val="18"/>
            </w:rPr>
          </w:pPr>
        </w:p>
      </w:tc>
    </w:tr>
  </w:tbl>
  <w:p w14:paraId="4EADB746" w14:textId="2BF0DEC0" w:rsidR="009B7CF2" w:rsidRDefault="009B7CF2" w:rsidP="00A84156">
    <w:pPr>
      <w:tabs>
        <w:tab w:val="center" w:pos="4536"/>
        <w:tab w:val="right" w:pos="9072"/>
      </w:tabs>
      <w:spacing w:after="0" w:line="240" w:lineRule="auto"/>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378E67" w14:textId="77777777" w:rsidR="00794F39" w:rsidRDefault="00794F39" w:rsidP="00F16B73">
      <w:pPr>
        <w:spacing w:after="0" w:line="240" w:lineRule="auto"/>
      </w:pPr>
      <w:r>
        <w:separator/>
      </w:r>
    </w:p>
  </w:footnote>
  <w:footnote w:type="continuationSeparator" w:id="0">
    <w:p w14:paraId="79CB10A5" w14:textId="77777777" w:rsidR="00794F39" w:rsidRDefault="00794F39" w:rsidP="00F16B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6AB4D0" w14:textId="727B5D5E" w:rsidR="00F16B73" w:rsidRDefault="00A34BDF">
    <w:pPr>
      <w:pStyle w:val="Kopfzeile"/>
      <w:rPr>
        <w:rFonts w:ascii="Arial" w:hAnsi="Arial" w:cs="Arial"/>
        <w:b/>
        <w:bCs/>
        <w:sz w:val="24"/>
        <w:szCs w:val="24"/>
      </w:rPr>
    </w:pPr>
    <w:r>
      <w:rPr>
        <w:rFonts w:ascii="Arial" w:hAnsi="Arial" w:cs="Arial"/>
        <w:b/>
        <w:bCs/>
        <w:noProof/>
        <w:sz w:val="24"/>
        <w:szCs w:val="24"/>
        <w:lang w:eastAsia="de-CH"/>
      </w:rPr>
      <w:drawing>
        <wp:inline distT="0" distB="0" distL="0" distR="0" wp14:anchorId="7194B3A6" wp14:editId="01B9C56E">
          <wp:extent cx="2638203" cy="782261"/>
          <wp:effectExtent l="0" t="0" r="0" b="0"/>
          <wp:docPr id="1057117774" name="Grafik 1057117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gt_logo_claim_dunkelblau.png"/>
                  <pic:cNvPicPr/>
                </pic:nvPicPr>
                <pic:blipFill>
                  <a:blip r:embed="rId1">
                    <a:extLst>
                      <a:ext uri="{28A0092B-C50C-407E-A947-70E740481C1C}">
                        <a14:useLocalDpi xmlns:a14="http://schemas.microsoft.com/office/drawing/2010/main" val="0"/>
                      </a:ext>
                    </a:extLst>
                  </a:blip>
                  <a:stretch>
                    <a:fillRect/>
                  </a:stretch>
                </pic:blipFill>
                <pic:spPr>
                  <a:xfrm>
                    <a:off x="0" y="0"/>
                    <a:ext cx="2665888" cy="790470"/>
                  </a:xfrm>
                  <a:prstGeom prst="rect">
                    <a:avLst/>
                  </a:prstGeom>
                </pic:spPr>
              </pic:pic>
            </a:graphicData>
          </a:graphic>
        </wp:inline>
      </w:drawing>
    </w:r>
  </w:p>
  <w:p w14:paraId="717D81F4" w14:textId="77777777" w:rsidR="00727DE9" w:rsidRDefault="00727DE9">
    <w:pPr>
      <w:pStyle w:val="Kopfzeile"/>
      <w:rPr>
        <w:rFonts w:ascii="Arial" w:hAnsi="Arial" w:cs="Arial"/>
        <w:b/>
        <w:bCs/>
        <w:spacing w:val="40"/>
        <w:sz w:val="24"/>
        <w:szCs w:val="24"/>
      </w:rPr>
    </w:pPr>
  </w:p>
  <w:p w14:paraId="1DA13616" w14:textId="6EBA05CD" w:rsidR="00F16B73" w:rsidRPr="00F16B73" w:rsidRDefault="00F16B73">
    <w:pPr>
      <w:pStyle w:val="Kopfzeile"/>
      <w:rPr>
        <w:rFonts w:ascii="Arial" w:hAnsi="Arial" w:cs="Arial"/>
        <w:b/>
        <w:bCs/>
        <w:spacing w:val="40"/>
        <w:sz w:val="24"/>
        <w:szCs w:val="24"/>
      </w:rPr>
    </w:pPr>
    <w:r w:rsidRPr="00F16B73">
      <w:rPr>
        <w:rFonts w:ascii="Arial" w:hAnsi="Arial" w:cs="Arial"/>
        <w:b/>
        <w:bCs/>
        <w:spacing w:val="40"/>
        <w:sz w:val="24"/>
        <w:szCs w:val="24"/>
      </w:rPr>
      <w:t xml:space="preserve">PRESSEINFORMATION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D9176A"/>
    <w:multiLevelType w:val="hybridMultilevel"/>
    <w:tmpl w:val="D99499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11D416C"/>
    <w:multiLevelType w:val="hybridMultilevel"/>
    <w:tmpl w:val="68E6B514"/>
    <w:lvl w:ilvl="0" w:tplc="65086FD2">
      <w:numFmt w:val="bullet"/>
      <w:lvlText w:val="-"/>
      <w:lvlJc w:val="left"/>
      <w:pPr>
        <w:ind w:left="3765" w:hanging="360"/>
      </w:pPr>
      <w:rPr>
        <w:rFonts w:ascii="Arial" w:eastAsia="Calibri" w:hAnsi="Arial" w:cs="Arial" w:hint="default"/>
      </w:rPr>
    </w:lvl>
    <w:lvl w:ilvl="1" w:tplc="08090003">
      <w:start w:val="1"/>
      <w:numFmt w:val="bullet"/>
      <w:lvlText w:val="o"/>
      <w:lvlJc w:val="left"/>
      <w:pPr>
        <w:ind w:left="4485" w:hanging="360"/>
      </w:pPr>
      <w:rPr>
        <w:rFonts w:ascii="Courier New" w:hAnsi="Courier New" w:cs="Courier New" w:hint="default"/>
      </w:rPr>
    </w:lvl>
    <w:lvl w:ilvl="2" w:tplc="08090005">
      <w:start w:val="1"/>
      <w:numFmt w:val="bullet"/>
      <w:lvlText w:val=""/>
      <w:lvlJc w:val="left"/>
      <w:pPr>
        <w:ind w:left="5205" w:hanging="360"/>
      </w:pPr>
      <w:rPr>
        <w:rFonts w:ascii="Wingdings" w:hAnsi="Wingdings" w:hint="default"/>
      </w:rPr>
    </w:lvl>
    <w:lvl w:ilvl="3" w:tplc="08090001">
      <w:start w:val="1"/>
      <w:numFmt w:val="bullet"/>
      <w:lvlText w:val=""/>
      <w:lvlJc w:val="left"/>
      <w:pPr>
        <w:ind w:left="5925" w:hanging="360"/>
      </w:pPr>
      <w:rPr>
        <w:rFonts w:ascii="Symbol" w:hAnsi="Symbol" w:hint="default"/>
      </w:rPr>
    </w:lvl>
    <w:lvl w:ilvl="4" w:tplc="08090003">
      <w:start w:val="1"/>
      <w:numFmt w:val="bullet"/>
      <w:lvlText w:val="o"/>
      <w:lvlJc w:val="left"/>
      <w:pPr>
        <w:ind w:left="6645" w:hanging="360"/>
      </w:pPr>
      <w:rPr>
        <w:rFonts w:ascii="Courier New" w:hAnsi="Courier New" w:cs="Courier New" w:hint="default"/>
      </w:rPr>
    </w:lvl>
    <w:lvl w:ilvl="5" w:tplc="08090005">
      <w:start w:val="1"/>
      <w:numFmt w:val="bullet"/>
      <w:lvlText w:val=""/>
      <w:lvlJc w:val="left"/>
      <w:pPr>
        <w:ind w:left="7365" w:hanging="360"/>
      </w:pPr>
      <w:rPr>
        <w:rFonts w:ascii="Wingdings" w:hAnsi="Wingdings" w:hint="default"/>
      </w:rPr>
    </w:lvl>
    <w:lvl w:ilvl="6" w:tplc="08090001">
      <w:start w:val="1"/>
      <w:numFmt w:val="bullet"/>
      <w:lvlText w:val=""/>
      <w:lvlJc w:val="left"/>
      <w:pPr>
        <w:ind w:left="8085" w:hanging="360"/>
      </w:pPr>
      <w:rPr>
        <w:rFonts w:ascii="Symbol" w:hAnsi="Symbol" w:hint="default"/>
      </w:rPr>
    </w:lvl>
    <w:lvl w:ilvl="7" w:tplc="08090003">
      <w:start w:val="1"/>
      <w:numFmt w:val="bullet"/>
      <w:lvlText w:val="o"/>
      <w:lvlJc w:val="left"/>
      <w:pPr>
        <w:ind w:left="8805" w:hanging="360"/>
      </w:pPr>
      <w:rPr>
        <w:rFonts w:ascii="Courier New" w:hAnsi="Courier New" w:cs="Courier New" w:hint="default"/>
      </w:rPr>
    </w:lvl>
    <w:lvl w:ilvl="8" w:tplc="08090005">
      <w:start w:val="1"/>
      <w:numFmt w:val="bullet"/>
      <w:lvlText w:val=""/>
      <w:lvlJc w:val="left"/>
      <w:pPr>
        <w:ind w:left="9525" w:hanging="360"/>
      </w:pPr>
      <w:rPr>
        <w:rFonts w:ascii="Wingdings" w:hAnsi="Wingdings" w:hint="default"/>
      </w:rPr>
    </w:lvl>
  </w:abstractNum>
  <w:abstractNum w:abstractNumId="2" w15:restartNumberingAfterBreak="0">
    <w:nsid w:val="1F861214"/>
    <w:multiLevelType w:val="hybridMultilevel"/>
    <w:tmpl w:val="6810AA5C"/>
    <w:lvl w:ilvl="0" w:tplc="E38650B4">
      <w:start w:val="1"/>
      <w:numFmt w:val="bullet"/>
      <w:lvlText w:val=""/>
      <w:lvlJc w:val="left"/>
      <w:pPr>
        <w:ind w:left="2685" w:hanging="360"/>
      </w:pPr>
      <w:rPr>
        <w:rFonts w:ascii="Symbol" w:hAnsi="Symbol" w:hint="default"/>
      </w:rPr>
    </w:lvl>
    <w:lvl w:ilvl="1" w:tplc="08090003">
      <w:start w:val="1"/>
      <w:numFmt w:val="bullet"/>
      <w:lvlText w:val="o"/>
      <w:lvlJc w:val="left"/>
      <w:pPr>
        <w:ind w:left="3405" w:hanging="360"/>
      </w:pPr>
      <w:rPr>
        <w:rFonts w:ascii="Courier New" w:hAnsi="Courier New" w:cs="Courier New" w:hint="default"/>
      </w:rPr>
    </w:lvl>
    <w:lvl w:ilvl="2" w:tplc="08090005">
      <w:start w:val="1"/>
      <w:numFmt w:val="bullet"/>
      <w:lvlText w:val=""/>
      <w:lvlJc w:val="left"/>
      <w:pPr>
        <w:ind w:left="4125" w:hanging="360"/>
      </w:pPr>
      <w:rPr>
        <w:rFonts w:ascii="Wingdings" w:hAnsi="Wingdings" w:hint="default"/>
      </w:rPr>
    </w:lvl>
    <w:lvl w:ilvl="3" w:tplc="08090001">
      <w:start w:val="1"/>
      <w:numFmt w:val="bullet"/>
      <w:lvlText w:val=""/>
      <w:lvlJc w:val="left"/>
      <w:pPr>
        <w:ind w:left="4845" w:hanging="360"/>
      </w:pPr>
      <w:rPr>
        <w:rFonts w:ascii="Symbol" w:hAnsi="Symbol" w:hint="default"/>
      </w:rPr>
    </w:lvl>
    <w:lvl w:ilvl="4" w:tplc="08090003">
      <w:start w:val="1"/>
      <w:numFmt w:val="bullet"/>
      <w:lvlText w:val="o"/>
      <w:lvlJc w:val="left"/>
      <w:pPr>
        <w:ind w:left="5565" w:hanging="360"/>
      </w:pPr>
      <w:rPr>
        <w:rFonts w:ascii="Courier New" w:hAnsi="Courier New" w:cs="Courier New" w:hint="default"/>
      </w:rPr>
    </w:lvl>
    <w:lvl w:ilvl="5" w:tplc="08090005">
      <w:start w:val="1"/>
      <w:numFmt w:val="bullet"/>
      <w:lvlText w:val=""/>
      <w:lvlJc w:val="left"/>
      <w:pPr>
        <w:ind w:left="6285" w:hanging="360"/>
      </w:pPr>
      <w:rPr>
        <w:rFonts w:ascii="Wingdings" w:hAnsi="Wingdings" w:hint="default"/>
      </w:rPr>
    </w:lvl>
    <w:lvl w:ilvl="6" w:tplc="08090001">
      <w:start w:val="1"/>
      <w:numFmt w:val="bullet"/>
      <w:lvlText w:val=""/>
      <w:lvlJc w:val="left"/>
      <w:pPr>
        <w:ind w:left="7005" w:hanging="360"/>
      </w:pPr>
      <w:rPr>
        <w:rFonts w:ascii="Symbol" w:hAnsi="Symbol" w:hint="default"/>
      </w:rPr>
    </w:lvl>
    <w:lvl w:ilvl="7" w:tplc="08090003">
      <w:start w:val="1"/>
      <w:numFmt w:val="bullet"/>
      <w:lvlText w:val="o"/>
      <w:lvlJc w:val="left"/>
      <w:pPr>
        <w:ind w:left="7725" w:hanging="360"/>
      </w:pPr>
      <w:rPr>
        <w:rFonts w:ascii="Courier New" w:hAnsi="Courier New" w:cs="Courier New" w:hint="default"/>
      </w:rPr>
    </w:lvl>
    <w:lvl w:ilvl="8" w:tplc="08090005">
      <w:start w:val="1"/>
      <w:numFmt w:val="bullet"/>
      <w:lvlText w:val=""/>
      <w:lvlJc w:val="left"/>
      <w:pPr>
        <w:ind w:left="8445" w:hanging="360"/>
      </w:pPr>
      <w:rPr>
        <w:rFonts w:ascii="Wingdings" w:hAnsi="Wingdings" w:hint="default"/>
      </w:rPr>
    </w:lvl>
  </w:abstractNum>
  <w:abstractNum w:abstractNumId="3" w15:restartNumberingAfterBreak="0">
    <w:nsid w:val="2B5766F1"/>
    <w:multiLevelType w:val="hybridMultilevel"/>
    <w:tmpl w:val="F24AA63C"/>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9CA4A6F"/>
    <w:multiLevelType w:val="hybridMultilevel"/>
    <w:tmpl w:val="6494F854"/>
    <w:lvl w:ilvl="0" w:tplc="0407000F">
      <w:start w:val="1"/>
      <w:numFmt w:val="decimal"/>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5" w15:restartNumberingAfterBreak="0">
    <w:nsid w:val="4A9E6183"/>
    <w:multiLevelType w:val="hybridMultilevel"/>
    <w:tmpl w:val="F24AA63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EDA4CAB"/>
    <w:multiLevelType w:val="hybridMultilevel"/>
    <w:tmpl w:val="FF1A4D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4FA34C7"/>
    <w:multiLevelType w:val="hybridMultilevel"/>
    <w:tmpl w:val="05D4D0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DF5498E"/>
    <w:multiLevelType w:val="hybridMultilevel"/>
    <w:tmpl w:val="1EC0F1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A260319"/>
    <w:multiLevelType w:val="hybridMultilevel"/>
    <w:tmpl w:val="136A0C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F3E4A22"/>
    <w:multiLevelType w:val="hybridMultilevel"/>
    <w:tmpl w:val="97A62D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39011591">
    <w:abstractNumId w:val="8"/>
  </w:num>
  <w:num w:numId="2" w16cid:durableId="2053654593">
    <w:abstractNumId w:val="10"/>
  </w:num>
  <w:num w:numId="3" w16cid:durableId="1616474865">
    <w:abstractNumId w:val="6"/>
  </w:num>
  <w:num w:numId="4" w16cid:durableId="534536964">
    <w:abstractNumId w:val="0"/>
  </w:num>
  <w:num w:numId="5" w16cid:durableId="1379629915">
    <w:abstractNumId w:val="9"/>
  </w:num>
  <w:num w:numId="6" w16cid:durableId="1865048357">
    <w:abstractNumId w:val="3"/>
  </w:num>
  <w:num w:numId="7" w16cid:durableId="335307998">
    <w:abstractNumId w:val="7"/>
  </w:num>
  <w:num w:numId="8" w16cid:durableId="258489576">
    <w:abstractNumId w:val="5"/>
  </w:num>
  <w:num w:numId="9" w16cid:durableId="1777870668">
    <w:abstractNumId w:val="4"/>
  </w:num>
  <w:num w:numId="10" w16cid:durableId="1097360055">
    <w:abstractNumId w:val="1"/>
  </w:num>
  <w:num w:numId="11" w16cid:durableId="212140774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00BA"/>
    <w:rsid w:val="00000E6C"/>
    <w:rsid w:val="00002B21"/>
    <w:rsid w:val="00004B8C"/>
    <w:rsid w:val="00004F6B"/>
    <w:rsid w:val="00006402"/>
    <w:rsid w:val="000069F6"/>
    <w:rsid w:val="000108B5"/>
    <w:rsid w:val="00011005"/>
    <w:rsid w:val="00011CA5"/>
    <w:rsid w:val="000205CF"/>
    <w:rsid w:val="00020A41"/>
    <w:rsid w:val="00020A84"/>
    <w:rsid w:val="00021B95"/>
    <w:rsid w:val="00023238"/>
    <w:rsid w:val="0002671B"/>
    <w:rsid w:val="000267AA"/>
    <w:rsid w:val="00031840"/>
    <w:rsid w:val="0003232F"/>
    <w:rsid w:val="000324DA"/>
    <w:rsid w:val="0003300F"/>
    <w:rsid w:val="00033CCA"/>
    <w:rsid w:val="00035FBF"/>
    <w:rsid w:val="00036FB3"/>
    <w:rsid w:val="00037791"/>
    <w:rsid w:val="00037864"/>
    <w:rsid w:val="000400CF"/>
    <w:rsid w:val="000433BA"/>
    <w:rsid w:val="00044147"/>
    <w:rsid w:val="000454B6"/>
    <w:rsid w:val="00045672"/>
    <w:rsid w:val="000462E7"/>
    <w:rsid w:val="0004681B"/>
    <w:rsid w:val="00047980"/>
    <w:rsid w:val="000504DB"/>
    <w:rsid w:val="00050FBB"/>
    <w:rsid w:val="000518F4"/>
    <w:rsid w:val="000523C2"/>
    <w:rsid w:val="000528D1"/>
    <w:rsid w:val="00052F7C"/>
    <w:rsid w:val="000543AA"/>
    <w:rsid w:val="0005442B"/>
    <w:rsid w:val="000546E5"/>
    <w:rsid w:val="0005474C"/>
    <w:rsid w:val="00054DF0"/>
    <w:rsid w:val="00056054"/>
    <w:rsid w:val="00057CAF"/>
    <w:rsid w:val="00061DE8"/>
    <w:rsid w:val="00063066"/>
    <w:rsid w:val="00065138"/>
    <w:rsid w:val="00066908"/>
    <w:rsid w:val="00066BDC"/>
    <w:rsid w:val="00071E59"/>
    <w:rsid w:val="00072456"/>
    <w:rsid w:val="00074534"/>
    <w:rsid w:val="00075DE2"/>
    <w:rsid w:val="0007787C"/>
    <w:rsid w:val="00080849"/>
    <w:rsid w:val="00081C05"/>
    <w:rsid w:val="00081FCD"/>
    <w:rsid w:val="0008229D"/>
    <w:rsid w:val="00083AB1"/>
    <w:rsid w:val="000851DD"/>
    <w:rsid w:val="000861DE"/>
    <w:rsid w:val="00086B0B"/>
    <w:rsid w:val="000872BC"/>
    <w:rsid w:val="00087E76"/>
    <w:rsid w:val="000900BA"/>
    <w:rsid w:val="00090793"/>
    <w:rsid w:val="00092586"/>
    <w:rsid w:val="00094A04"/>
    <w:rsid w:val="0009799A"/>
    <w:rsid w:val="00097BBE"/>
    <w:rsid w:val="000A015A"/>
    <w:rsid w:val="000A089D"/>
    <w:rsid w:val="000A1D74"/>
    <w:rsid w:val="000A1F6D"/>
    <w:rsid w:val="000A29EF"/>
    <w:rsid w:val="000A3DD6"/>
    <w:rsid w:val="000A587A"/>
    <w:rsid w:val="000A79F1"/>
    <w:rsid w:val="000B01F6"/>
    <w:rsid w:val="000B3BBC"/>
    <w:rsid w:val="000B65F4"/>
    <w:rsid w:val="000C0AF2"/>
    <w:rsid w:val="000C3BA8"/>
    <w:rsid w:val="000C50EE"/>
    <w:rsid w:val="000C5793"/>
    <w:rsid w:val="000C59DE"/>
    <w:rsid w:val="000C5BE9"/>
    <w:rsid w:val="000C6481"/>
    <w:rsid w:val="000C66B8"/>
    <w:rsid w:val="000C72A3"/>
    <w:rsid w:val="000D1002"/>
    <w:rsid w:val="000D1C2D"/>
    <w:rsid w:val="000D1D83"/>
    <w:rsid w:val="000D2DC8"/>
    <w:rsid w:val="000D389D"/>
    <w:rsid w:val="000D52CF"/>
    <w:rsid w:val="000D5735"/>
    <w:rsid w:val="000E0C42"/>
    <w:rsid w:val="000E29CB"/>
    <w:rsid w:val="000E2FC1"/>
    <w:rsid w:val="000E3703"/>
    <w:rsid w:val="000E3EF9"/>
    <w:rsid w:val="000E3FA9"/>
    <w:rsid w:val="000E4F6D"/>
    <w:rsid w:val="000E598B"/>
    <w:rsid w:val="000E6ED4"/>
    <w:rsid w:val="000E7BA4"/>
    <w:rsid w:val="000F0F88"/>
    <w:rsid w:val="000F1032"/>
    <w:rsid w:val="00100136"/>
    <w:rsid w:val="00100572"/>
    <w:rsid w:val="001006AF"/>
    <w:rsid w:val="0010089E"/>
    <w:rsid w:val="001009DE"/>
    <w:rsid w:val="0010257A"/>
    <w:rsid w:val="001035E7"/>
    <w:rsid w:val="00103C71"/>
    <w:rsid w:val="001071F4"/>
    <w:rsid w:val="0010723C"/>
    <w:rsid w:val="00111EA2"/>
    <w:rsid w:val="00112DCB"/>
    <w:rsid w:val="001212C6"/>
    <w:rsid w:val="001231BD"/>
    <w:rsid w:val="00124D4D"/>
    <w:rsid w:val="001268DB"/>
    <w:rsid w:val="0013056A"/>
    <w:rsid w:val="00132EF5"/>
    <w:rsid w:val="00135AF9"/>
    <w:rsid w:val="00137335"/>
    <w:rsid w:val="001379A2"/>
    <w:rsid w:val="00141C95"/>
    <w:rsid w:val="00141FA0"/>
    <w:rsid w:val="00142648"/>
    <w:rsid w:val="00143121"/>
    <w:rsid w:val="00143890"/>
    <w:rsid w:val="00143A1B"/>
    <w:rsid w:val="001442F4"/>
    <w:rsid w:val="00145B0B"/>
    <w:rsid w:val="00147617"/>
    <w:rsid w:val="0015164A"/>
    <w:rsid w:val="0015181C"/>
    <w:rsid w:val="00151EE3"/>
    <w:rsid w:val="00153FA8"/>
    <w:rsid w:val="001549BF"/>
    <w:rsid w:val="00154FAA"/>
    <w:rsid w:val="001622DC"/>
    <w:rsid w:val="00164655"/>
    <w:rsid w:val="00165DEE"/>
    <w:rsid w:val="00165E00"/>
    <w:rsid w:val="00166A1C"/>
    <w:rsid w:val="00167E6E"/>
    <w:rsid w:val="0017104A"/>
    <w:rsid w:val="001720AA"/>
    <w:rsid w:val="00173CF9"/>
    <w:rsid w:val="00173FCE"/>
    <w:rsid w:val="00174885"/>
    <w:rsid w:val="00177FE8"/>
    <w:rsid w:val="001821E5"/>
    <w:rsid w:val="001845F9"/>
    <w:rsid w:val="00184F81"/>
    <w:rsid w:val="00185F9A"/>
    <w:rsid w:val="00186ED2"/>
    <w:rsid w:val="00187034"/>
    <w:rsid w:val="001909FB"/>
    <w:rsid w:val="00190A5C"/>
    <w:rsid w:val="00190F33"/>
    <w:rsid w:val="00192746"/>
    <w:rsid w:val="001A195B"/>
    <w:rsid w:val="001A4290"/>
    <w:rsid w:val="001A4CA4"/>
    <w:rsid w:val="001A4DCA"/>
    <w:rsid w:val="001B169A"/>
    <w:rsid w:val="001B2A7E"/>
    <w:rsid w:val="001B3732"/>
    <w:rsid w:val="001B3803"/>
    <w:rsid w:val="001B4621"/>
    <w:rsid w:val="001B4BE8"/>
    <w:rsid w:val="001B55C6"/>
    <w:rsid w:val="001C0602"/>
    <w:rsid w:val="001C073F"/>
    <w:rsid w:val="001C0791"/>
    <w:rsid w:val="001C09B1"/>
    <w:rsid w:val="001C13AD"/>
    <w:rsid w:val="001C1B3B"/>
    <w:rsid w:val="001C2AFD"/>
    <w:rsid w:val="001C3D9F"/>
    <w:rsid w:val="001C6C6C"/>
    <w:rsid w:val="001C7250"/>
    <w:rsid w:val="001C7A41"/>
    <w:rsid w:val="001D01A4"/>
    <w:rsid w:val="001D1EBA"/>
    <w:rsid w:val="001D2629"/>
    <w:rsid w:val="001D2712"/>
    <w:rsid w:val="001D4437"/>
    <w:rsid w:val="001D61F5"/>
    <w:rsid w:val="001D6927"/>
    <w:rsid w:val="001E01C7"/>
    <w:rsid w:val="001E1AC3"/>
    <w:rsid w:val="001E710D"/>
    <w:rsid w:val="001F0069"/>
    <w:rsid w:val="001F06B3"/>
    <w:rsid w:val="001F08CA"/>
    <w:rsid w:val="001F2E13"/>
    <w:rsid w:val="001F636B"/>
    <w:rsid w:val="001F697B"/>
    <w:rsid w:val="001F7BCD"/>
    <w:rsid w:val="0020102F"/>
    <w:rsid w:val="0020109C"/>
    <w:rsid w:val="00201FA1"/>
    <w:rsid w:val="00203C10"/>
    <w:rsid w:val="00205B0A"/>
    <w:rsid w:val="002072E2"/>
    <w:rsid w:val="0021009D"/>
    <w:rsid w:val="0021061F"/>
    <w:rsid w:val="00211467"/>
    <w:rsid w:val="002119DA"/>
    <w:rsid w:val="00212BC6"/>
    <w:rsid w:val="00212EB4"/>
    <w:rsid w:val="00213BA5"/>
    <w:rsid w:val="00215365"/>
    <w:rsid w:val="00220301"/>
    <w:rsid w:val="002208F6"/>
    <w:rsid w:val="00221898"/>
    <w:rsid w:val="0022212B"/>
    <w:rsid w:val="00222CD0"/>
    <w:rsid w:val="002235CA"/>
    <w:rsid w:val="00223D8A"/>
    <w:rsid w:val="00227164"/>
    <w:rsid w:val="00231A7C"/>
    <w:rsid w:val="00232903"/>
    <w:rsid w:val="00232CFE"/>
    <w:rsid w:val="00233374"/>
    <w:rsid w:val="00235D93"/>
    <w:rsid w:val="00242A4F"/>
    <w:rsid w:val="002460D7"/>
    <w:rsid w:val="00250617"/>
    <w:rsid w:val="00254E26"/>
    <w:rsid w:val="00255282"/>
    <w:rsid w:val="0026255E"/>
    <w:rsid w:val="002630DE"/>
    <w:rsid w:val="00266C98"/>
    <w:rsid w:val="00270107"/>
    <w:rsid w:val="00271478"/>
    <w:rsid w:val="00271F43"/>
    <w:rsid w:val="00276357"/>
    <w:rsid w:val="00277749"/>
    <w:rsid w:val="0028134E"/>
    <w:rsid w:val="00282334"/>
    <w:rsid w:val="002831A6"/>
    <w:rsid w:val="002844B9"/>
    <w:rsid w:val="0028463C"/>
    <w:rsid w:val="00285020"/>
    <w:rsid w:val="0028575B"/>
    <w:rsid w:val="00287DAA"/>
    <w:rsid w:val="002902C0"/>
    <w:rsid w:val="002908DF"/>
    <w:rsid w:val="002923B8"/>
    <w:rsid w:val="00292DC5"/>
    <w:rsid w:val="00294C36"/>
    <w:rsid w:val="00297553"/>
    <w:rsid w:val="00297C34"/>
    <w:rsid w:val="002A0311"/>
    <w:rsid w:val="002A05A3"/>
    <w:rsid w:val="002A1C36"/>
    <w:rsid w:val="002A37B1"/>
    <w:rsid w:val="002A5270"/>
    <w:rsid w:val="002A602C"/>
    <w:rsid w:val="002A7A45"/>
    <w:rsid w:val="002B0C85"/>
    <w:rsid w:val="002B11FE"/>
    <w:rsid w:val="002B1B1D"/>
    <w:rsid w:val="002B2CA0"/>
    <w:rsid w:val="002B35F9"/>
    <w:rsid w:val="002B3A69"/>
    <w:rsid w:val="002B3A95"/>
    <w:rsid w:val="002B65E4"/>
    <w:rsid w:val="002B69DC"/>
    <w:rsid w:val="002B760D"/>
    <w:rsid w:val="002C26C2"/>
    <w:rsid w:val="002C5B11"/>
    <w:rsid w:val="002C7F1D"/>
    <w:rsid w:val="002D155D"/>
    <w:rsid w:val="002D491D"/>
    <w:rsid w:val="002D4D91"/>
    <w:rsid w:val="002D6172"/>
    <w:rsid w:val="002D629F"/>
    <w:rsid w:val="002D730D"/>
    <w:rsid w:val="002E0460"/>
    <w:rsid w:val="002E2134"/>
    <w:rsid w:val="002E2245"/>
    <w:rsid w:val="002E3885"/>
    <w:rsid w:val="002E3DEE"/>
    <w:rsid w:val="002F03BC"/>
    <w:rsid w:val="002F2FD5"/>
    <w:rsid w:val="002F3C65"/>
    <w:rsid w:val="002F4730"/>
    <w:rsid w:val="002F69A3"/>
    <w:rsid w:val="003003BB"/>
    <w:rsid w:val="00301425"/>
    <w:rsid w:val="0030323E"/>
    <w:rsid w:val="003034AD"/>
    <w:rsid w:val="003039FA"/>
    <w:rsid w:val="0030469E"/>
    <w:rsid w:val="00305120"/>
    <w:rsid w:val="00306B81"/>
    <w:rsid w:val="00310B33"/>
    <w:rsid w:val="00310B5B"/>
    <w:rsid w:val="00311028"/>
    <w:rsid w:val="00313619"/>
    <w:rsid w:val="003148D5"/>
    <w:rsid w:val="00314FDD"/>
    <w:rsid w:val="00315A90"/>
    <w:rsid w:val="00317002"/>
    <w:rsid w:val="00320AB5"/>
    <w:rsid w:val="0032148D"/>
    <w:rsid w:val="003216DE"/>
    <w:rsid w:val="00321DA1"/>
    <w:rsid w:val="0032542E"/>
    <w:rsid w:val="00325A8A"/>
    <w:rsid w:val="00325DBB"/>
    <w:rsid w:val="003263CA"/>
    <w:rsid w:val="003279F9"/>
    <w:rsid w:val="00330177"/>
    <w:rsid w:val="003316CD"/>
    <w:rsid w:val="00332B51"/>
    <w:rsid w:val="0033438D"/>
    <w:rsid w:val="003351FD"/>
    <w:rsid w:val="00335787"/>
    <w:rsid w:val="00335EA7"/>
    <w:rsid w:val="00336114"/>
    <w:rsid w:val="00337662"/>
    <w:rsid w:val="00340A4F"/>
    <w:rsid w:val="00342309"/>
    <w:rsid w:val="00342B1B"/>
    <w:rsid w:val="00342F0A"/>
    <w:rsid w:val="00344BC9"/>
    <w:rsid w:val="00345103"/>
    <w:rsid w:val="00345B32"/>
    <w:rsid w:val="00346BBF"/>
    <w:rsid w:val="003501D7"/>
    <w:rsid w:val="00350604"/>
    <w:rsid w:val="0035106E"/>
    <w:rsid w:val="00351A12"/>
    <w:rsid w:val="00356F0C"/>
    <w:rsid w:val="00357059"/>
    <w:rsid w:val="00357FF3"/>
    <w:rsid w:val="00361237"/>
    <w:rsid w:val="0036420C"/>
    <w:rsid w:val="00365620"/>
    <w:rsid w:val="003662A5"/>
    <w:rsid w:val="00367163"/>
    <w:rsid w:val="00367FF1"/>
    <w:rsid w:val="00371A0C"/>
    <w:rsid w:val="00372031"/>
    <w:rsid w:val="00372B2A"/>
    <w:rsid w:val="00374C3B"/>
    <w:rsid w:val="00375708"/>
    <w:rsid w:val="00377094"/>
    <w:rsid w:val="00377254"/>
    <w:rsid w:val="003778D9"/>
    <w:rsid w:val="00383091"/>
    <w:rsid w:val="003846DF"/>
    <w:rsid w:val="00385916"/>
    <w:rsid w:val="00386439"/>
    <w:rsid w:val="00390CDD"/>
    <w:rsid w:val="00391D8E"/>
    <w:rsid w:val="00393C8F"/>
    <w:rsid w:val="003974F8"/>
    <w:rsid w:val="003A4279"/>
    <w:rsid w:val="003A47EE"/>
    <w:rsid w:val="003A50DF"/>
    <w:rsid w:val="003A5624"/>
    <w:rsid w:val="003A6D9A"/>
    <w:rsid w:val="003A7DD7"/>
    <w:rsid w:val="003B0ADC"/>
    <w:rsid w:val="003B170C"/>
    <w:rsid w:val="003B27CE"/>
    <w:rsid w:val="003B4261"/>
    <w:rsid w:val="003B5E6B"/>
    <w:rsid w:val="003B7DCF"/>
    <w:rsid w:val="003C0E37"/>
    <w:rsid w:val="003C2BAE"/>
    <w:rsid w:val="003C2FCE"/>
    <w:rsid w:val="003C5A68"/>
    <w:rsid w:val="003C600F"/>
    <w:rsid w:val="003C65FE"/>
    <w:rsid w:val="003D2BAC"/>
    <w:rsid w:val="003D4A40"/>
    <w:rsid w:val="003D68E1"/>
    <w:rsid w:val="003D6DD8"/>
    <w:rsid w:val="003D79F1"/>
    <w:rsid w:val="003E07EA"/>
    <w:rsid w:val="003E27A6"/>
    <w:rsid w:val="003E3753"/>
    <w:rsid w:val="003E39A0"/>
    <w:rsid w:val="003E455B"/>
    <w:rsid w:val="003E65A1"/>
    <w:rsid w:val="003E6C45"/>
    <w:rsid w:val="003E734D"/>
    <w:rsid w:val="003E7485"/>
    <w:rsid w:val="003E7966"/>
    <w:rsid w:val="003F11AA"/>
    <w:rsid w:val="003F256A"/>
    <w:rsid w:val="003F5F1B"/>
    <w:rsid w:val="003F7BC1"/>
    <w:rsid w:val="00402D19"/>
    <w:rsid w:val="00404BD5"/>
    <w:rsid w:val="0040597D"/>
    <w:rsid w:val="00405B5C"/>
    <w:rsid w:val="00406768"/>
    <w:rsid w:val="00411134"/>
    <w:rsid w:val="00413604"/>
    <w:rsid w:val="00415810"/>
    <w:rsid w:val="00416923"/>
    <w:rsid w:val="00416AC8"/>
    <w:rsid w:val="004212E2"/>
    <w:rsid w:val="0042180F"/>
    <w:rsid w:val="00422E89"/>
    <w:rsid w:val="00423FE1"/>
    <w:rsid w:val="00426129"/>
    <w:rsid w:val="00426B7E"/>
    <w:rsid w:val="0042791F"/>
    <w:rsid w:val="00427A09"/>
    <w:rsid w:val="0043132C"/>
    <w:rsid w:val="00432F60"/>
    <w:rsid w:val="00433A9C"/>
    <w:rsid w:val="00436834"/>
    <w:rsid w:val="00437530"/>
    <w:rsid w:val="004414D4"/>
    <w:rsid w:val="00441E97"/>
    <w:rsid w:val="004443B3"/>
    <w:rsid w:val="00446965"/>
    <w:rsid w:val="00447165"/>
    <w:rsid w:val="00447610"/>
    <w:rsid w:val="00451AA9"/>
    <w:rsid w:val="004520C0"/>
    <w:rsid w:val="004556F6"/>
    <w:rsid w:val="00456949"/>
    <w:rsid w:val="004603DE"/>
    <w:rsid w:val="0046293F"/>
    <w:rsid w:val="00463E5A"/>
    <w:rsid w:val="004665E1"/>
    <w:rsid w:val="004710EA"/>
    <w:rsid w:val="00474F5E"/>
    <w:rsid w:val="00481D3D"/>
    <w:rsid w:val="00482058"/>
    <w:rsid w:val="00483AAC"/>
    <w:rsid w:val="00484AA1"/>
    <w:rsid w:val="00485076"/>
    <w:rsid w:val="0048564D"/>
    <w:rsid w:val="00486AF5"/>
    <w:rsid w:val="00487692"/>
    <w:rsid w:val="0049026F"/>
    <w:rsid w:val="004937E0"/>
    <w:rsid w:val="00494532"/>
    <w:rsid w:val="0049495C"/>
    <w:rsid w:val="004963B2"/>
    <w:rsid w:val="004A269C"/>
    <w:rsid w:val="004A325E"/>
    <w:rsid w:val="004A4891"/>
    <w:rsid w:val="004A5F36"/>
    <w:rsid w:val="004A5F6C"/>
    <w:rsid w:val="004A6084"/>
    <w:rsid w:val="004A60D3"/>
    <w:rsid w:val="004B0354"/>
    <w:rsid w:val="004B1A2B"/>
    <w:rsid w:val="004B1C8A"/>
    <w:rsid w:val="004B359A"/>
    <w:rsid w:val="004B4DDD"/>
    <w:rsid w:val="004B74BF"/>
    <w:rsid w:val="004C07C9"/>
    <w:rsid w:val="004C1C5E"/>
    <w:rsid w:val="004C35F4"/>
    <w:rsid w:val="004C45FF"/>
    <w:rsid w:val="004C69C6"/>
    <w:rsid w:val="004C724C"/>
    <w:rsid w:val="004D0EEB"/>
    <w:rsid w:val="004D1535"/>
    <w:rsid w:val="004D1C7A"/>
    <w:rsid w:val="004D58B6"/>
    <w:rsid w:val="004D61DD"/>
    <w:rsid w:val="004E14C8"/>
    <w:rsid w:val="004E416C"/>
    <w:rsid w:val="004E500D"/>
    <w:rsid w:val="004E5317"/>
    <w:rsid w:val="004F0227"/>
    <w:rsid w:val="004F0413"/>
    <w:rsid w:val="004F10DC"/>
    <w:rsid w:val="004F201C"/>
    <w:rsid w:val="004F2272"/>
    <w:rsid w:val="004F32DF"/>
    <w:rsid w:val="004F5E23"/>
    <w:rsid w:val="004F7E77"/>
    <w:rsid w:val="00501246"/>
    <w:rsid w:val="0050571E"/>
    <w:rsid w:val="00505881"/>
    <w:rsid w:val="00506F71"/>
    <w:rsid w:val="00507AC6"/>
    <w:rsid w:val="00511784"/>
    <w:rsid w:val="00511DD5"/>
    <w:rsid w:val="00511FD9"/>
    <w:rsid w:val="005122B2"/>
    <w:rsid w:val="005125C8"/>
    <w:rsid w:val="00512B75"/>
    <w:rsid w:val="00515FDA"/>
    <w:rsid w:val="00516929"/>
    <w:rsid w:val="00520D47"/>
    <w:rsid w:val="0052207F"/>
    <w:rsid w:val="00522189"/>
    <w:rsid w:val="005246AA"/>
    <w:rsid w:val="005254CC"/>
    <w:rsid w:val="00526CA6"/>
    <w:rsid w:val="0052798C"/>
    <w:rsid w:val="00530320"/>
    <w:rsid w:val="00530B7A"/>
    <w:rsid w:val="00531756"/>
    <w:rsid w:val="00532716"/>
    <w:rsid w:val="00532B12"/>
    <w:rsid w:val="0053313C"/>
    <w:rsid w:val="00534918"/>
    <w:rsid w:val="00534E8F"/>
    <w:rsid w:val="00535323"/>
    <w:rsid w:val="0053625B"/>
    <w:rsid w:val="0053723B"/>
    <w:rsid w:val="00537880"/>
    <w:rsid w:val="00540578"/>
    <w:rsid w:val="00540A61"/>
    <w:rsid w:val="005412CC"/>
    <w:rsid w:val="00541448"/>
    <w:rsid w:val="00541A7D"/>
    <w:rsid w:val="00541B46"/>
    <w:rsid w:val="00543B28"/>
    <w:rsid w:val="00545DBD"/>
    <w:rsid w:val="00545EB7"/>
    <w:rsid w:val="00546622"/>
    <w:rsid w:val="00546CDC"/>
    <w:rsid w:val="00546CF7"/>
    <w:rsid w:val="005478E3"/>
    <w:rsid w:val="00547C61"/>
    <w:rsid w:val="00547C75"/>
    <w:rsid w:val="00547D1F"/>
    <w:rsid w:val="00552506"/>
    <w:rsid w:val="00552A47"/>
    <w:rsid w:val="00552C9D"/>
    <w:rsid w:val="005537A2"/>
    <w:rsid w:val="00553C70"/>
    <w:rsid w:val="005546EA"/>
    <w:rsid w:val="00554F8F"/>
    <w:rsid w:val="0056076C"/>
    <w:rsid w:val="005615A1"/>
    <w:rsid w:val="00561949"/>
    <w:rsid w:val="00561E78"/>
    <w:rsid w:val="00563141"/>
    <w:rsid w:val="0056355F"/>
    <w:rsid w:val="00563C06"/>
    <w:rsid w:val="00566447"/>
    <w:rsid w:val="0056692A"/>
    <w:rsid w:val="00566C6D"/>
    <w:rsid w:val="005672EB"/>
    <w:rsid w:val="00570436"/>
    <w:rsid w:val="00570629"/>
    <w:rsid w:val="0057141C"/>
    <w:rsid w:val="00571E6D"/>
    <w:rsid w:val="005746BB"/>
    <w:rsid w:val="00574B25"/>
    <w:rsid w:val="00575C73"/>
    <w:rsid w:val="005762BE"/>
    <w:rsid w:val="005767B8"/>
    <w:rsid w:val="005772F3"/>
    <w:rsid w:val="005775E1"/>
    <w:rsid w:val="0057773B"/>
    <w:rsid w:val="00577E5B"/>
    <w:rsid w:val="00581C2F"/>
    <w:rsid w:val="00582C83"/>
    <w:rsid w:val="00583D5C"/>
    <w:rsid w:val="00583E11"/>
    <w:rsid w:val="00585006"/>
    <w:rsid w:val="005863D3"/>
    <w:rsid w:val="00593C5C"/>
    <w:rsid w:val="00594DF7"/>
    <w:rsid w:val="005950C8"/>
    <w:rsid w:val="0059523E"/>
    <w:rsid w:val="005A2065"/>
    <w:rsid w:val="005A37C1"/>
    <w:rsid w:val="005A51A1"/>
    <w:rsid w:val="005A54D2"/>
    <w:rsid w:val="005A7AA7"/>
    <w:rsid w:val="005B318A"/>
    <w:rsid w:val="005B4B85"/>
    <w:rsid w:val="005B549D"/>
    <w:rsid w:val="005B64C5"/>
    <w:rsid w:val="005B672D"/>
    <w:rsid w:val="005C17F9"/>
    <w:rsid w:val="005C3189"/>
    <w:rsid w:val="005C44A6"/>
    <w:rsid w:val="005C4769"/>
    <w:rsid w:val="005C5370"/>
    <w:rsid w:val="005D153D"/>
    <w:rsid w:val="005D2AFC"/>
    <w:rsid w:val="005D2B36"/>
    <w:rsid w:val="005D36D7"/>
    <w:rsid w:val="005D3C8E"/>
    <w:rsid w:val="005D62DD"/>
    <w:rsid w:val="005D6916"/>
    <w:rsid w:val="005D75D9"/>
    <w:rsid w:val="005E05FC"/>
    <w:rsid w:val="005E0EEA"/>
    <w:rsid w:val="005E15B6"/>
    <w:rsid w:val="005E2F2F"/>
    <w:rsid w:val="005E407F"/>
    <w:rsid w:val="005E4C81"/>
    <w:rsid w:val="005E6C7D"/>
    <w:rsid w:val="005F1605"/>
    <w:rsid w:val="005F1CA6"/>
    <w:rsid w:val="005F3528"/>
    <w:rsid w:val="005F421A"/>
    <w:rsid w:val="005F4263"/>
    <w:rsid w:val="005F4679"/>
    <w:rsid w:val="005F51B7"/>
    <w:rsid w:val="006004C6"/>
    <w:rsid w:val="00600CBF"/>
    <w:rsid w:val="00601F4A"/>
    <w:rsid w:val="00603882"/>
    <w:rsid w:val="00603915"/>
    <w:rsid w:val="006057C2"/>
    <w:rsid w:val="00605D89"/>
    <w:rsid w:val="00607AB1"/>
    <w:rsid w:val="00612D81"/>
    <w:rsid w:val="00613442"/>
    <w:rsid w:val="00614B1B"/>
    <w:rsid w:val="006166B3"/>
    <w:rsid w:val="006226AF"/>
    <w:rsid w:val="0062277F"/>
    <w:rsid w:val="00622A7E"/>
    <w:rsid w:val="00622F1C"/>
    <w:rsid w:val="00623587"/>
    <w:rsid w:val="0062370B"/>
    <w:rsid w:val="0062498F"/>
    <w:rsid w:val="00624A60"/>
    <w:rsid w:val="006277B5"/>
    <w:rsid w:val="00630196"/>
    <w:rsid w:val="0063070B"/>
    <w:rsid w:val="00631337"/>
    <w:rsid w:val="00636C70"/>
    <w:rsid w:val="006410B2"/>
    <w:rsid w:val="006418E5"/>
    <w:rsid w:val="00641A82"/>
    <w:rsid w:val="006426BB"/>
    <w:rsid w:val="0064279B"/>
    <w:rsid w:val="006435D4"/>
    <w:rsid w:val="006446F9"/>
    <w:rsid w:val="006448DC"/>
    <w:rsid w:val="0065046A"/>
    <w:rsid w:val="00650CC6"/>
    <w:rsid w:val="0065128A"/>
    <w:rsid w:val="00651A23"/>
    <w:rsid w:val="0065465B"/>
    <w:rsid w:val="00654BCA"/>
    <w:rsid w:val="00654CD3"/>
    <w:rsid w:val="00655480"/>
    <w:rsid w:val="00655C52"/>
    <w:rsid w:val="0066004C"/>
    <w:rsid w:val="00664E15"/>
    <w:rsid w:val="006655CD"/>
    <w:rsid w:val="00665D8E"/>
    <w:rsid w:val="006663F1"/>
    <w:rsid w:val="00666757"/>
    <w:rsid w:val="00667F55"/>
    <w:rsid w:val="0067231B"/>
    <w:rsid w:val="00680D5D"/>
    <w:rsid w:val="00681A3E"/>
    <w:rsid w:val="00682BF0"/>
    <w:rsid w:val="006836C0"/>
    <w:rsid w:val="00683E3D"/>
    <w:rsid w:val="00683E92"/>
    <w:rsid w:val="00690488"/>
    <w:rsid w:val="00690A41"/>
    <w:rsid w:val="006916A2"/>
    <w:rsid w:val="00693771"/>
    <w:rsid w:val="00694550"/>
    <w:rsid w:val="0069456A"/>
    <w:rsid w:val="006957AE"/>
    <w:rsid w:val="00696F87"/>
    <w:rsid w:val="00697331"/>
    <w:rsid w:val="006976E4"/>
    <w:rsid w:val="006A0AE1"/>
    <w:rsid w:val="006A1BA7"/>
    <w:rsid w:val="006A29CD"/>
    <w:rsid w:val="006A36C1"/>
    <w:rsid w:val="006A4431"/>
    <w:rsid w:val="006A6185"/>
    <w:rsid w:val="006A68A4"/>
    <w:rsid w:val="006A6B27"/>
    <w:rsid w:val="006B47AF"/>
    <w:rsid w:val="006B48F7"/>
    <w:rsid w:val="006B5AEA"/>
    <w:rsid w:val="006B6AB2"/>
    <w:rsid w:val="006B6F8E"/>
    <w:rsid w:val="006B7839"/>
    <w:rsid w:val="006C077D"/>
    <w:rsid w:val="006C1531"/>
    <w:rsid w:val="006C1B30"/>
    <w:rsid w:val="006C453F"/>
    <w:rsid w:val="006C45A9"/>
    <w:rsid w:val="006C45EC"/>
    <w:rsid w:val="006C51C2"/>
    <w:rsid w:val="006C5641"/>
    <w:rsid w:val="006C7383"/>
    <w:rsid w:val="006C7CE1"/>
    <w:rsid w:val="006D031D"/>
    <w:rsid w:val="006D09B0"/>
    <w:rsid w:val="006D2007"/>
    <w:rsid w:val="006D28B4"/>
    <w:rsid w:val="006D2B34"/>
    <w:rsid w:val="006D4EA4"/>
    <w:rsid w:val="006D5F9F"/>
    <w:rsid w:val="006D72E5"/>
    <w:rsid w:val="006D7ED1"/>
    <w:rsid w:val="006E0FE5"/>
    <w:rsid w:val="006E58ED"/>
    <w:rsid w:val="006E60A7"/>
    <w:rsid w:val="006E674B"/>
    <w:rsid w:val="006E69B8"/>
    <w:rsid w:val="006F1225"/>
    <w:rsid w:val="006F22AE"/>
    <w:rsid w:val="006F2EFF"/>
    <w:rsid w:val="006F31B8"/>
    <w:rsid w:val="006F33F3"/>
    <w:rsid w:val="006F441E"/>
    <w:rsid w:val="006F661A"/>
    <w:rsid w:val="006F7B01"/>
    <w:rsid w:val="00700221"/>
    <w:rsid w:val="007020A0"/>
    <w:rsid w:val="007024DC"/>
    <w:rsid w:val="00706AC9"/>
    <w:rsid w:val="00707432"/>
    <w:rsid w:val="00707AA9"/>
    <w:rsid w:val="00707EF0"/>
    <w:rsid w:val="00710347"/>
    <w:rsid w:val="00711CCD"/>
    <w:rsid w:val="00713A27"/>
    <w:rsid w:val="00714F33"/>
    <w:rsid w:val="00714F3E"/>
    <w:rsid w:val="007154D8"/>
    <w:rsid w:val="00716199"/>
    <w:rsid w:val="007219A1"/>
    <w:rsid w:val="00722FB7"/>
    <w:rsid w:val="00723FBC"/>
    <w:rsid w:val="0072490A"/>
    <w:rsid w:val="0072540C"/>
    <w:rsid w:val="00725ED2"/>
    <w:rsid w:val="007260B1"/>
    <w:rsid w:val="00727037"/>
    <w:rsid w:val="007273E8"/>
    <w:rsid w:val="00727DE9"/>
    <w:rsid w:val="00735F60"/>
    <w:rsid w:val="0073719B"/>
    <w:rsid w:val="00737790"/>
    <w:rsid w:val="00740891"/>
    <w:rsid w:val="0074155D"/>
    <w:rsid w:val="00743238"/>
    <w:rsid w:val="00744008"/>
    <w:rsid w:val="007444E5"/>
    <w:rsid w:val="00744F10"/>
    <w:rsid w:val="007451D1"/>
    <w:rsid w:val="007454B3"/>
    <w:rsid w:val="00746311"/>
    <w:rsid w:val="00747099"/>
    <w:rsid w:val="007470EC"/>
    <w:rsid w:val="0074777A"/>
    <w:rsid w:val="00747E7D"/>
    <w:rsid w:val="007531F0"/>
    <w:rsid w:val="00753696"/>
    <w:rsid w:val="00753B67"/>
    <w:rsid w:val="00754A8C"/>
    <w:rsid w:val="00757D14"/>
    <w:rsid w:val="00761166"/>
    <w:rsid w:val="00761F04"/>
    <w:rsid w:val="0076338E"/>
    <w:rsid w:val="00763D9A"/>
    <w:rsid w:val="0076623D"/>
    <w:rsid w:val="0076752E"/>
    <w:rsid w:val="00767FE3"/>
    <w:rsid w:val="0077068C"/>
    <w:rsid w:val="00770E69"/>
    <w:rsid w:val="0077110B"/>
    <w:rsid w:val="0077414E"/>
    <w:rsid w:val="00775B87"/>
    <w:rsid w:val="0077666D"/>
    <w:rsid w:val="00776EA5"/>
    <w:rsid w:val="00780CAD"/>
    <w:rsid w:val="007810B0"/>
    <w:rsid w:val="00781428"/>
    <w:rsid w:val="00791FC8"/>
    <w:rsid w:val="007924FC"/>
    <w:rsid w:val="0079296E"/>
    <w:rsid w:val="00792CD4"/>
    <w:rsid w:val="00793617"/>
    <w:rsid w:val="00794F39"/>
    <w:rsid w:val="00796473"/>
    <w:rsid w:val="00796AFC"/>
    <w:rsid w:val="007A00D6"/>
    <w:rsid w:val="007A0CEE"/>
    <w:rsid w:val="007A1203"/>
    <w:rsid w:val="007A24D4"/>
    <w:rsid w:val="007A2D4F"/>
    <w:rsid w:val="007A3F42"/>
    <w:rsid w:val="007A533F"/>
    <w:rsid w:val="007A56B6"/>
    <w:rsid w:val="007A6B60"/>
    <w:rsid w:val="007A7810"/>
    <w:rsid w:val="007A78DA"/>
    <w:rsid w:val="007B146E"/>
    <w:rsid w:val="007B2FDB"/>
    <w:rsid w:val="007B3954"/>
    <w:rsid w:val="007B477C"/>
    <w:rsid w:val="007B5A15"/>
    <w:rsid w:val="007B600E"/>
    <w:rsid w:val="007B7456"/>
    <w:rsid w:val="007C1848"/>
    <w:rsid w:val="007C5762"/>
    <w:rsid w:val="007C729C"/>
    <w:rsid w:val="007D3713"/>
    <w:rsid w:val="007D4493"/>
    <w:rsid w:val="007E18E1"/>
    <w:rsid w:val="007E2433"/>
    <w:rsid w:val="007E24BF"/>
    <w:rsid w:val="007E2585"/>
    <w:rsid w:val="007E3F2C"/>
    <w:rsid w:val="007E4240"/>
    <w:rsid w:val="007E4272"/>
    <w:rsid w:val="007E4FC2"/>
    <w:rsid w:val="007E63A8"/>
    <w:rsid w:val="007E7D50"/>
    <w:rsid w:val="007E7F5D"/>
    <w:rsid w:val="007F0073"/>
    <w:rsid w:val="007F2334"/>
    <w:rsid w:val="007F258C"/>
    <w:rsid w:val="007F641A"/>
    <w:rsid w:val="00800555"/>
    <w:rsid w:val="00801482"/>
    <w:rsid w:val="00803804"/>
    <w:rsid w:val="008038B9"/>
    <w:rsid w:val="00803A3F"/>
    <w:rsid w:val="00803B35"/>
    <w:rsid w:val="008066EA"/>
    <w:rsid w:val="008076C5"/>
    <w:rsid w:val="0081116B"/>
    <w:rsid w:val="00813C00"/>
    <w:rsid w:val="00815062"/>
    <w:rsid w:val="00815909"/>
    <w:rsid w:val="00815B77"/>
    <w:rsid w:val="00816060"/>
    <w:rsid w:val="00816BDB"/>
    <w:rsid w:val="008172FF"/>
    <w:rsid w:val="00817397"/>
    <w:rsid w:val="00817970"/>
    <w:rsid w:val="00817C45"/>
    <w:rsid w:val="0082025B"/>
    <w:rsid w:val="00821563"/>
    <w:rsid w:val="00823F7E"/>
    <w:rsid w:val="008252C4"/>
    <w:rsid w:val="00826A26"/>
    <w:rsid w:val="0083198E"/>
    <w:rsid w:val="00832684"/>
    <w:rsid w:val="00832DFD"/>
    <w:rsid w:val="0083304C"/>
    <w:rsid w:val="008343CA"/>
    <w:rsid w:val="00834BDB"/>
    <w:rsid w:val="00834FEB"/>
    <w:rsid w:val="0083766D"/>
    <w:rsid w:val="00837F60"/>
    <w:rsid w:val="008420B6"/>
    <w:rsid w:val="00842821"/>
    <w:rsid w:val="008477CA"/>
    <w:rsid w:val="00847D8A"/>
    <w:rsid w:val="00850B13"/>
    <w:rsid w:val="00851028"/>
    <w:rsid w:val="00852089"/>
    <w:rsid w:val="00854008"/>
    <w:rsid w:val="0086015F"/>
    <w:rsid w:val="00860218"/>
    <w:rsid w:val="00860583"/>
    <w:rsid w:val="0086282F"/>
    <w:rsid w:val="00864013"/>
    <w:rsid w:val="008663BC"/>
    <w:rsid w:val="00866ACD"/>
    <w:rsid w:val="00867526"/>
    <w:rsid w:val="0087118B"/>
    <w:rsid w:val="0087120A"/>
    <w:rsid w:val="00871640"/>
    <w:rsid w:val="00872AA5"/>
    <w:rsid w:val="00873045"/>
    <w:rsid w:val="0087358B"/>
    <w:rsid w:val="008743F0"/>
    <w:rsid w:val="00874964"/>
    <w:rsid w:val="00875C45"/>
    <w:rsid w:val="00876BAF"/>
    <w:rsid w:val="008775B0"/>
    <w:rsid w:val="008836C1"/>
    <w:rsid w:val="00884218"/>
    <w:rsid w:val="008877F0"/>
    <w:rsid w:val="00890017"/>
    <w:rsid w:val="008903F2"/>
    <w:rsid w:val="00890D41"/>
    <w:rsid w:val="0089155C"/>
    <w:rsid w:val="00892256"/>
    <w:rsid w:val="00892CB0"/>
    <w:rsid w:val="008937FE"/>
    <w:rsid w:val="00894F8D"/>
    <w:rsid w:val="008959EA"/>
    <w:rsid w:val="00895AD5"/>
    <w:rsid w:val="008967C3"/>
    <w:rsid w:val="008A2283"/>
    <w:rsid w:val="008A2893"/>
    <w:rsid w:val="008A2D09"/>
    <w:rsid w:val="008A72E2"/>
    <w:rsid w:val="008B137F"/>
    <w:rsid w:val="008B401F"/>
    <w:rsid w:val="008B7EAC"/>
    <w:rsid w:val="008C28DC"/>
    <w:rsid w:val="008C305C"/>
    <w:rsid w:val="008C4953"/>
    <w:rsid w:val="008C4E43"/>
    <w:rsid w:val="008C749B"/>
    <w:rsid w:val="008D1113"/>
    <w:rsid w:val="008D299D"/>
    <w:rsid w:val="008D3143"/>
    <w:rsid w:val="008D3D6D"/>
    <w:rsid w:val="008D443E"/>
    <w:rsid w:val="008D4441"/>
    <w:rsid w:val="008D7F37"/>
    <w:rsid w:val="008E0A3F"/>
    <w:rsid w:val="008E0BB3"/>
    <w:rsid w:val="008E43E3"/>
    <w:rsid w:val="008E4A4A"/>
    <w:rsid w:val="008E5C3D"/>
    <w:rsid w:val="008E76FB"/>
    <w:rsid w:val="008F0E21"/>
    <w:rsid w:val="008F1141"/>
    <w:rsid w:val="008F371B"/>
    <w:rsid w:val="008F372F"/>
    <w:rsid w:val="008F39EA"/>
    <w:rsid w:val="008F4B49"/>
    <w:rsid w:val="008F64F9"/>
    <w:rsid w:val="0090037B"/>
    <w:rsid w:val="00900677"/>
    <w:rsid w:val="00903C78"/>
    <w:rsid w:val="00903FA5"/>
    <w:rsid w:val="00904BD7"/>
    <w:rsid w:val="00905C8C"/>
    <w:rsid w:val="0090659F"/>
    <w:rsid w:val="00906F39"/>
    <w:rsid w:val="00907B60"/>
    <w:rsid w:val="00910447"/>
    <w:rsid w:val="009133B4"/>
    <w:rsid w:val="00913623"/>
    <w:rsid w:val="00913F73"/>
    <w:rsid w:val="00915521"/>
    <w:rsid w:val="00915BEC"/>
    <w:rsid w:val="0092125C"/>
    <w:rsid w:val="00921CE5"/>
    <w:rsid w:val="00922250"/>
    <w:rsid w:val="00922492"/>
    <w:rsid w:val="00924E93"/>
    <w:rsid w:val="009260D2"/>
    <w:rsid w:val="0093243A"/>
    <w:rsid w:val="00932834"/>
    <w:rsid w:val="00932E7B"/>
    <w:rsid w:val="00933F17"/>
    <w:rsid w:val="00934517"/>
    <w:rsid w:val="00934615"/>
    <w:rsid w:val="00936D21"/>
    <w:rsid w:val="00940CE3"/>
    <w:rsid w:val="00940D69"/>
    <w:rsid w:val="00944B0E"/>
    <w:rsid w:val="00946ACE"/>
    <w:rsid w:val="0094757A"/>
    <w:rsid w:val="00951860"/>
    <w:rsid w:val="00951DB2"/>
    <w:rsid w:val="00951E61"/>
    <w:rsid w:val="00952923"/>
    <w:rsid w:val="009532BD"/>
    <w:rsid w:val="0095462F"/>
    <w:rsid w:val="0095752B"/>
    <w:rsid w:val="00960712"/>
    <w:rsid w:val="00961073"/>
    <w:rsid w:val="009612BC"/>
    <w:rsid w:val="00961DF4"/>
    <w:rsid w:val="00962511"/>
    <w:rsid w:val="00963845"/>
    <w:rsid w:val="009647B8"/>
    <w:rsid w:val="009649F4"/>
    <w:rsid w:val="00964E2D"/>
    <w:rsid w:val="00965005"/>
    <w:rsid w:val="00967C24"/>
    <w:rsid w:val="009705E5"/>
    <w:rsid w:val="00971835"/>
    <w:rsid w:val="00971849"/>
    <w:rsid w:val="00972268"/>
    <w:rsid w:val="009730C6"/>
    <w:rsid w:val="009743DD"/>
    <w:rsid w:val="00975D1B"/>
    <w:rsid w:val="009768AB"/>
    <w:rsid w:val="00976930"/>
    <w:rsid w:val="00976ABE"/>
    <w:rsid w:val="00977124"/>
    <w:rsid w:val="00977265"/>
    <w:rsid w:val="0097789F"/>
    <w:rsid w:val="009837A5"/>
    <w:rsid w:val="00983FD6"/>
    <w:rsid w:val="00987056"/>
    <w:rsid w:val="00987D69"/>
    <w:rsid w:val="00990BD4"/>
    <w:rsid w:val="00991AE2"/>
    <w:rsid w:val="00992369"/>
    <w:rsid w:val="00992DE1"/>
    <w:rsid w:val="00993990"/>
    <w:rsid w:val="0099550E"/>
    <w:rsid w:val="009969C8"/>
    <w:rsid w:val="00996DB4"/>
    <w:rsid w:val="009A0175"/>
    <w:rsid w:val="009A54E6"/>
    <w:rsid w:val="009A5944"/>
    <w:rsid w:val="009A620E"/>
    <w:rsid w:val="009A6398"/>
    <w:rsid w:val="009A74E7"/>
    <w:rsid w:val="009A7A11"/>
    <w:rsid w:val="009B1B2E"/>
    <w:rsid w:val="009B1E12"/>
    <w:rsid w:val="009B23EF"/>
    <w:rsid w:val="009B4B66"/>
    <w:rsid w:val="009B5F06"/>
    <w:rsid w:val="009B5F9B"/>
    <w:rsid w:val="009B7059"/>
    <w:rsid w:val="009B7BA5"/>
    <w:rsid w:val="009B7CF2"/>
    <w:rsid w:val="009C1653"/>
    <w:rsid w:val="009C496D"/>
    <w:rsid w:val="009C7782"/>
    <w:rsid w:val="009D14BB"/>
    <w:rsid w:val="009D2A97"/>
    <w:rsid w:val="009D3F4A"/>
    <w:rsid w:val="009D6241"/>
    <w:rsid w:val="009D6445"/>
    <w:rsid w:val="009E4443"/>
    <w:rsid w:val="009E5214"/>
    <w:rsid w:val="009E68B0"/>
    <w:rsid w:val="009F311B"/>
    <w:rsid w:val="009F33D7"/>
    <w:rsid w:val="009F5065"/>
    <w:rsid w:val="009F62ED"/>
    <w:rsid w:val="009F66D0"/>
    <w:rsid w:val="009F764A"/>
    <w:rsid w:val="009F7F96"/>
    <w:rsid w:val="00A00118"/>
    <w:rsid w:val="00A00864"/>
    <w:rsid w:val="00A03C25"/>
    <w:rsid w:val="00A044AE"/>
    <w:rsid w:val="00A04538"/>
    <w:rsid w:val="00A04B32"/>
    <w:rsid w:val="00A04B42"/>
    <w:rsid w:val="00A055B2"/>
    <w:rsid w:val="00A064D3"/>
    <w:rsid w:val="00A069A3"/>
    <w:rsid w:val="00A07051"/>
    <w:rsid w:val="00A130FC"/>
    <w:rsid w:val="00A1398F"/>
    <w:rsid w:val="00A13F09"/>
    <w:rsid w:val="00A14BC1"/>
    <w:rsid w:val="00A14D38"/>
    <w:rsid w:val="00A22065"/>
    <w:rsid w:val="00A22510"/>
    <w:rsid w:val="00A22E04"/>
    <w:rsid w:val="00A231E7"/>
    <w:rsid w:val="00A23943"/>
    <w:rsid w:val="00A25E8D"/>
    <w:rsid w:val="00A25F2A"/>
    <w:rsid w:val="00A2615E"/>
    <w:rsid w:val="00A26AAB"/>
    <w:rsid w:val="00A277D4"/>
    <w:rsid w:val="00A304E4"/>
    <w:rsid w:val="00A3118B"/>
    <w:rsid w:val="00A31200"/>
    <w:rsid w:val="00A314C7"/>
    <w:rsid w:val="00A32B0B"/>
    <w:rsid w:val="00A3472F"/>
    <w:rsid w:val="00A34830"/>
    <w:rsid w:val="00A34BDF"/>
    <w:rsid w:val="00A37005"/>
    <w:rsid w:val="00A37167"/>
    <w:rsid w:val="00A41A74"/>
    <w:rsid w:val="00A41BA6"/>
    <w:rsid w:val="00A41BE9"/>
    <w:rsid w:val="00A44498"/>
    <w:rsid w:val="00A44FEA"/>
    <w:rsid w:val="00A4635B"/>
    <w:rsid w:val="00A47BB8"/>
    <w:rsid w:val="00A47D70"/>
    <w:rsid w:val="00A50A09"/>
    <w:rsid w:val="00A5199E"/>
    <w:rsid w:val="00A52A41"/>
    <w:rsid w:val="00A56915"/>
    <w:rsid w:val="00A5786D"/>
    <w:rsid w:val="00A57CDC"/>
    <w:rsid w:val="00A607E9"/>
    <w:rsid w:val="00A6289D"/>
    <w:rsid w:val="00A62D60"/>
    <w:rsid w:val="00A63F0C"/>
    <w:rsid w:val="00A65078"/>
    <w:rsid w:val="00A67307"/>
    <w:rsid w:val="00A721EE"/>
    <w:rsid w:val="00A73B4F"/>
    <w:rsid w:val="00A76CB8"/>
    <w:rsid w:val="00A7772B"/>
    <w:rsid w:val="00A80A32"/>
    <w:rsid w:val="00A8121A"/>
    <w:rsid w:val="00A81551"/>
    <w:rsid w:val="00A81745"/>
    <w:rsid w:val="00A81BF4"/>
    <w:rsid w:val="00A8215E"/>
    <w:rsid w:val="00A82DFD"/>
    <w:rsid w:val="00A83EE0"/>
    <w:rsid w:val="00A83F83"/>
    <w:rsid w:val="00A84156"/>
    <w:rsid w:val="00A8520D"/>
    <w:rsid w:val="00A86246"/>
    <w:rsid w:val="00A8678D"/>
    <w:rsid w:val="00A86C48"/>
    <w:rsid w:val="00A90F09"/>
    <w:rsid w:val="00A91C91"/>
    <w:rsid w:val="00A9378E"/>
    <w:rsid w:val="00A96549"/>
    <w:rsid w:val="00A96C8B"/>
    <w:rsid w:val="00A97329"/>
    <w:rsid w:val="00AA04D2"/>
    <w:rsid w:val="00AA1EE0"/>
    <w:rsid w:val="00AA1FB9"/>
    <w:rsid w:val="00AA2A6D"/>
    <w:rsid w:val="00AA45EB"/>
    <w:rsid w:val="00AA4CB4"/>
    <w:rsid w:val="00AA72EC"/>
    <w:rsid w:val="00AB0B99"/>
    <w:rsid w:val="00AB1256"/>
    <w:rsid w:val="00AB32BF"/>
    <w:rsid w:val="00AB4394"/>
    <w:rsid w:val="00AB4E67"/>
    <w:rsid w:val="00AB69CC"/>
    <w:rsid w:val="00AB76EC"/>
    <w:rsid w:val="00AB7A9E"/>
    <w:rsid w:val="00AB7B39"/>
    <w:rsid w:val="00AC1BCB"/>
    <w:rsid w:val="00AC4D70"/>
    <w:rsid w:val="00AC7612"/>
    <w:rsid w:val="00AD2817"/>
    <w:rsid w:val="00AD2B6C"/>
    <w:rsid w:val="00AD47D8"/>
    <w:rsid w:val="00AD5091"/>
    <w:rsid w:val="00AD515F"/>
    <w:rsid w:val="00AD7BB9"/>
    <w:rsid w:val="00AE0193"/>
    <w:rsid w:val="00AE0A18"/>
    <w:rsid w:val="00AE0FBD"/>
    <w:rsid w:val="00AE4B90"/>
    <w:rsid w:val="00AE4BFF"/>
    <w:rsid w:val="00AE4FAA"/>
    <w:rsid w:val="00AE542F"/>
    <w:rsid w:val="00AE73E3"/>
    <w:rsid w:val="00AF3F5E"/>
    <w:rsid w:val="00AF44E9"/>
    <w:rsid w:val="00B01136"/>
    <w:rsid w:val="00B01412"/>
    <w:rsid w:val="00B01F1C"/>
    <w:rsid w:val="00B03662"/>
    <w:rsid w:val="00B03E59"/>
    <w:rsid w:val="00B045C1"/>
    <w:rsid w:val="00B057A3"/>
    <w:rsid w:val="00B06998"/>
    <w:rsid w:val="00B06F48"/>
    <w:rsid w:val="00B077BB"/>
    <w:rsid w:val="00B078A2"/>
    <w:rsid w:val="00B1021A"/>
    <w:rsid w:val="00B151BF"/>
    <w:rsid w:val="00B15253"/>
    <w:rsid w:val="00B15D26"/>
    <w:rsid w:val="00B161B2"/>
    <w:rsid w:val="00B16A54"/>
    <w:rsid w:val="00B20BD9"/>
    <w:rsid w:val="00B22F4E"/>
    <w:rsid w:val="00B23A86"/>
    <w:rsid w:val="00B23E2B"/>
    <w:rsid w:val="00B242B9"/>
    <w:rsid w:val="00B24F66"/>
    <w:rsid w:val="00B25D11"/>
    <w:rsid w:val="00B26579"/>
    <w:rsid w:val="00B27A86"/>
    <w:rsid w:val="00B303DE"/>
    <w:rsid w:val="00B3052D"/>
    <w:rsid w:val="00B306A4"/>
    <w:rsid w:val="00B30834"/>
    <w:rsid w:val="00B3086D"/>
    <w:rsid w:val="00B30C5A"/>
    <w:rsid w:val="00B30D0B"/>
    <w:rsid w:val="00B31EEB"/>
    <w:rsid w:val="00B335B2"/>
    <w:rsid w:val="00B33B7F"/>
    <w:rsid w:val="00B33B94"/>
    <w:rsid w:val="00B34871"/>
    <w:rsid w:val="00B35F7A"/>
    <w:rsid w:val="00B371A3"/>
    <w:rsid w:val="00B41CDF"/>
    <w:rsid w:val="00B45CB5"/>
    <w:rsid w:val="00B464D9"/>
    <w:rsid w:val="00B51AF7"/>
    <w:rsid w:val="00B51DFF"/>
    <w:rsid w:val="00B52EFC"/>
    <w:rsid w:val="00B52FA2"/>
    <w:rsid w:val="00B5307C"/>
    <w:rsid w:val="00B53581"/>
    <w:rsid w:val="00B540DC"/>
    <w:rsid w:val="00B544E2"/>
    <w:rsid w:val="00B553BB"/>
    <w:rsid w:val="00B557A9"/>
    <w:rsid w:val="00B56468"/>
    <w:rsid w:val="00B56ED5"/>
    <w:rsid w:val="00B5730B"/>
    <w:rsid w:val="00B61CD2"/>
    <w:rsid w:val="00B61CFB"/>
    <w:rsid w:val="00B63467"/>
    <w:rsid w:val="00B63678"/>
    <w:rsid w:val="00B651B6"/>
    <w:rsid w:val="00B6595E"/>
    <w:rsid w:val="00B65BAD"/>
    <w:rsid w:val="00B65FCF"/>
    <w:rsid w:val="00B714ED"/>
    <w:rsid w:val="00B73391"/>
    <w:rsid w:val="00B75B8F"/>
    <w:rsid w:val="00B75DEB"/>
    <w:rsid w:val="00B769EC"/>
    <w:rsid w:val="00B8076E"/>
    <w:rsid w:val="00B8089A"/>
    <w:rsid w:val="00B80B93"/>
    <w:rsid w:val="00B81283"/>
    <w:rsid w:val="00B8432B"/>
    <w:rsid w:val="00B844BD"/>
    <w:rsid w:val="00B8458E"/>
    <w:rsid w:val="00B8479D"/>
    <w:rsid w:val="00B85C74"/>
    <w:rsid w:val="00B86499"/>
    <w:rsid w:val="00B86FC1"/>
    <w:rsid w:val="00B91312"/>
    <w:rsid w:val="00B9178A"/>
    <w:rsid w:val="00B92648"/>
    <w:rsid w:val="00B92779"/>
    <w:rsid w:val="00B93D08"/>
    <w:rsid w:val="00B93E23"/>
    <w:rsid w:val="00B95A60"/>
    <w:rsid w:val="00B9693F"/>
    <w:rsid w:val="00B96DBC"/>
    <w:rsid w:val="00B9722E"/>
    <w:rsid w:val="00BA406D"/>
    <w:rsid w:val="00BA47F1"/>
    <w:rsid w:val="00BA5A6F"/>
    <w:rsid w:val="00BB0C92"/>
    <w:rsid w:val="00BB2A26"/>
    <w:rsid w:val="00BB308D"/>
    <w:rsid w:val="00BB3556"/>
    <w:rsid w:val="00BB6375"/>
    <w:rsid w:val="00BB6C6F"/>
    <w:rsid w:val="00BB7752"/>
    <w:rsid w:val="00BC2EA0"/>
    <w:rsid w:val="00BC3065"/>
    <w:rsid w:val="00BC540B"/>
    <w:rsid w:val="00BC6689"/>
    <w:rsid w:val="00BC7F49"/>
    <w:rsid w:val="00BD1C05"/>
    <w:rsid w:val="00BD4955"/>
    <w:rsid w:val="00BD563B"/>
    <w:rsid w:val="00BD6335"/>
    <w:rsid w:val="00BD7226"/>
    <w:rsid w:val="00BD763D"/>
    <w:rsid w:val="00BD7E41"/>
    <w:rsid w:val="00BE1588"/>
    <w:rsid w:val="00BE1CAD"/>
    <w:rsid w:val="00BE2E02"/>
    <w:rsid w:val="00BE590A"/>
    <w:rsid w:val="00BE5C75"/>
    <w:rsid w:val="00BE60CF"/>
    <w:rsid w:val="00BE664B"/>
    <w:rsid w:val="00BE6B9E"/>
    <w:rsid w:val="00BE7A11"/>
    <w:rsid w:val="00BE7D04"/>
    <w:rsid w:val="00BE7E6E"/>
    <w:rsid w:val="00BF16EF"/>
    <w:rsid w:val="00BF17A5"/>
    <w:rsid w:val="00BF24DC"/>
    <w:rsid w:val="00BF44D0"/>
    <w:rsid w:val="00BF5966"/>
    <w:rsid w:val="00BF5D0E"/>
    <w:rsid w:val="00BF6050"/>
    <w:rsid w:val="00BF66D2"/>
    <w:rsid w:val="00BF6BCA"/>
    <w:rsid w:val="00C0258B"/>
    <w:rsid w:val="00C04E81"/>
    <w:rsid w:val="00C05793"/>
    <w:rsid w:val="00C05EE1"/>
    <w:rsid w:val="00C0788E"/>
    <w:rsid w:val="00C11AB9"/>
    <w:rsid w:val="00C11DD3"/>
    <w:rsid w:val="00C125D0"/>
    <w:rsid w:val="00C1322F"/>
    <w:rsid w:val="00C1374F"/>
    <w:rsid w:val="00C15F12"/>
    <w:rsid w:val="00C16515"/>
    <w:rsid w:val="00C179B5"/>
    <w:rsid w:val="00C20500"/>
    <w:rsid w:val="00C223D5"/>
    <w:rsid w:val="00C22C0E"/>
    <w:rsid w:val="00C2351A"/>
    <w:rsid w:val="00C24D76"/>
    <w:rsid w:val="00C250DF"/>
    <w:rsid w:val="00C25245"/>
    <w:rsid w:val="00C254DD"/>
    <w:rsid w:val="00C27BD3"/>
    <w:rsid w:val="00C31232"/>
    <w:rsid w:val="00C3313A"/>
    <w:rsid w:val="00C33CF7"/>
    <w:rsid w:val="00C3449F"/>
    <w:rsid w:val="00C34E54"/>
    <w:rsid w:val="00C34F08"/>
    <w:rsid w:val="00C34F4C"/>
    <w:rsid w:val="00C35B4F"/>
    <w:rsid w:val="00C3631B"/>
    <w:rsid w:val="00C36CE0"/>
    <w:rsid w:val="00C36FAE"/>
    <w:rsid w:val="00C401AC"/>
    <w:rsid w:val="00C4218B"/>
    <w:rsid w:val="00C42F51"/>
    <w:rsid w:val="00C463BD"/>
    <w:rsid w:val="00C478D2"/>
    <w:rsid w:val="00C5094A"/>
    <w:rsid w:val="00C50FE7"/>
    <w:rsid w:val="00C5153C"/>
    <w:rsid w:val="00C51E7B"/>
    <w:rsid w:val="00C52323"/>
    <w:rsid w:val="00C52839"/>
    <w:rsid w:val="00C52EC3"/>
    <w:rsid w:val="00C53447"/>
    <w:rsid w:val="00C53A3C"/>
    <w:rsid w:val="00C55B8C"/>
    <w:rsid w:val="00C57E4B"/>
    <w:rsid w:val="00C60C93"/>
    <w:rsid w:val="00C62DED"/>
    <w:rsid w:val="00C630CA"/>
    <w:rsid w:val="00C646F4"/>
    <w:rsid w:val="00C65C03"/>
    <w:rsid w:val="00C70B1B"/>
    <w:rsid w:val="00C7444F"/>
    <w:rsid w:val="00C74DA7"/>
    <w:rsid w:val="00C76526"/>
    <w:rsid w:val="00C76A1E"/>
    <w:rsid w:val="00C777A1"/>
    <w:rsid w:val="00C8115C"/>
    <w:rsid w:val="00C816ED"/>
    <w:rsid w:val="00C820ED"/>
    <w:rsid w:val="00C830F5"/>
    <w:rsid w:val="00C842A3"/>
    <w:rsid w:val="00C84490"/>
    <w:rsid w:val="00C85019"/>
    <w:rsid w:val="00C85740"/>
    <w:rsid w:val="00C86164"/>
    <w:rsid w:val="00C8620F"/>
    <w:rsid w:val="00C879F1"/>
    <w:rsid w:val="00C9267C"/>
    <w:rsid w:val="00C929C6"/>
    <w:rsid w:val="00C936D4"/>
    <w:rsid w:val="00C93CD8"/>
    <w:rsid w:val="00C96BB7"/>
    <w:rsid w:val="00CA0575"/>
    <w:rsid w:val="00CA060C"/>
    <w:rsid w:val="00CA1339"/>
    <w:rsid w:val="00CA3166"/>
    <w:rsid w:val="00CA4F67"/>
    <w:rsid w:val="00CA5430"/>
    <w:rsid w:val="00CA76B0"/>
    <w:rsid w:val="00CB00ED"/>
    <w:rsid w:val="00CB03C7"/>
    <w:rsid w:val="00CB1CC4"/>
    <w:rsid w:val="00CB20FC"/>
    <w:rsid w:val="00CB32FC"/>
    <w:rsid w:val="00CB3450"/>
    <w:rsid w:val="00CB383E"/>
    <w:rsid w:val="00CB38BC"/>
    <w:rsid w:val="00CB3D4A"/>
    <w:rsid w:val="00CB56D5"/>
    <w:rsid w:val="00CB7512"/>
    <w:rsid w:val="00CC0466"/>
    <w:rsid w:val="00CC051E"/>
    <w:rsid w:val="00CC3F22"/>
    <w:rsid w:val="00CC56D9"/>
    <w:rsid w:val="00CD1FD1"/>
    <w:rsid w:val="00CD2AA8"/>
    <w:rsid w:val="00CD4C01"/>
    <w:rsid w:val="00CD52AD"/>
    <w:rsid w:val="00CD547F"/>
    <w:rsid w:val="00CD70D7"/>
    <w:rsid w:val="00CE1905"/>
    <w:rsid w:val="00CE2FA8"/>
    <w:rsid w:val="00CE4AE3"/>
    <w:rsid w:val="00CE6EE0"/>
    <w:rsid w:val="00CF0039"/>
    <w:rsid w:val="00CF1F25"/>
    <w:rsid w:val="00CF292F"/>
    <w:rsid w:val="00CF4C75"/>
    <w:rsid w:val="00CF5F02"/>
    <w:rsid w:val="00CF6545"/>
    <w:rsid w:val="00CF6CA6"/>
    <w:rsid w:val="00CF74BD"/>
    <w:rsid w:val="00CF79D6"/>
    <w:rsid w:val="00D0001F"/>
    <w:rsid w:val="00D00B8D"/>
    <w:rsid w:val="00D011C7"/>
    <w:rsid w:val="00D0139D"/>
    <w:rsid w:val="00D01A61"/>
    <w:rsid w:val="00D02E56"/>
    <w:rsid w:val="00D04FE4"/>
    <w:rsid w:val="00D075F6"/>
    <w:rsid w:val="00D10465"/>
    <w:rsid w:val="00D1075D"/>
    <w:rsid w:val="00D117D8"/>
    <w:rsid w:val="00D12515"/>
    <w:rsid w:val="00D1258E"/>
    <w:rsid w:val="00D14B60"/>
    <w:rsid w:val="00D158A1"/>
    <w:rsid w:val="00D20138"/>
    <w:rsid w:val="00D20C80"/>
    <w:rsid w:val="00D215BD"/>
    <w:rsid w:val="00D2255B"/>
    <w:rsid w:val="00D243DA"/>
    <w:rsid w:val="00D24B1C"/>
    <w:rsid w:val="00D2622A"/>
    <w:rsid w:val="00D27D7D"/>
    <w:rsid w:val="00D3055C"/>
    <w:rsid w:val="00D308C6"/>
    <w:rsid w:val="00D30AD9"/>
    <w:rsid w:val="00D30E97"/>
    <w:rsid w:val="00D33353"/>
    <w:rsid w:val="00D34397"/>
    <w:rsid w:val="00D3560E"/>
    <w:rsid w:val="00D3598E"/>
    <w:rsid w:val="00D35FEC"/>
    <w:rsid w:val="00D36BD0"/>
    <w:rsid w:val="00D37E4A"/>
    <w:rsid w:val="00D42A4C"/>
    <w:rsid w:val="00D43F84"/>
    <w:rsid w:val="00D456DB"/>
    <w:rsid w:val="00D51AE6"/>
    <w:rsid w:val="00D5222F"/>
    <w:rsid w:val="00D531E5"/>
    <w:rsid w:val="00D557D1"/>
    <w:rsid w:val="00D55DFB"/>
    <w:rsid w:val="00D56AFA"/>
    <w:rsid w:val="00D62996"/>
    <w:rsid w:val="00D657C1"/>
    <w:rsid w:val="00D667E0"/>
    <w:rsid w:val="00D71A5A"/>
    <w:rsid w:val="00D72A0F"/>
    <w:rsid w:val="00D72D6C"/>
    <w:rsid w:val="00D84BB9"/>
    <w:rsid w:val="00D864DD"/>
    <w:rsid w:val="00D86AC3"/>
    <w:rsid w:val="00D86CBE"/>
    <w:rsid w:val="00D879B0"/>
    <w:rsid w:val="00D9129D"/>
    <w:rsid w:val="00D92262"/>
    <w:rsid w:val="00D93A6F"/>
    <w:rsid w:val="00D94825"/>
    <w:rsid w:val="00D9490A"/>
    <w:rsid w:val="00D95A22"/>
    <w:rsid w:val="00D969D8"/>
    <w:rsid w:val="00D9728C"/>
    <w:rsid w:val="00DA599C"/>
    <w:rsid w:val="00DA7DB2"/>
    <w:rsid w:val="00DB0158"/>
    <w:rsid w:val="00DB083A"/>
    <w:rsid w:val="00DB099E"/>
    <w:rsid w:val="00DB189A"/>
    <w:rsid w:val="00DB28C9"/>
    <w:rsid w:val="00DB4406"/>
    <w:rsid w:val="00DB50AE"/>
    <w:rsid w:val="00DB668D"/>
    <w:rsid w:val="00DB6F6A"/>
    <w:rsid w:val="00DC20AF"/>
    <w:rsid w:val="00DC317E"/>
    <w:rsid w:val="00DC3797"/>
    <w:rsid w:val="00DC3D48"/>
    <w:rsid w:val="00DC3DE3"/>
    <w:rsid w:val="00DC54AC"/>
    <w:rsid w:val="00DC7636"/>
    <w:rsid w:val="00DC7BC5"/>
    <w:rsid w:val="00DD1289"/>
    <w:rsid w:val="00DD1D61"/>
    <w:rsid w:val="00DD1EF2"/>
    <w:rsid w:val="00DD3E06"/>
    <w:rsid w:val="00DD4517"/>
    <w:rsid w:val="00DD4C45"/>
    <w:rsid w:val="00DD4F34"/>
    <w:rsid w:val="00DD5B52"/>
    <w:rsid w:val="00DD675B"/>
    <w:rsid w:val="00DD69C3"/>
    <w:rsid w:val="00DE1A79"/>
    <w:rsid w:val="00DE2793"/>
    <w:rsid w:val="00DE57B9"/>
    <w:rsid w:val="00DE613C"/>
    <w:rsid w:val="00DE6C08"/>
    <w:rsid w:val="00DE7730"/>
    <w:rsid w:val="00DF0F18"/>
    <w:rsid w:val="00DF1865"/>
    <w:rsid w:val="00DF2038"/>
    <w:rsid w:val="00DF259D"/>
    <w:rsid w:val="00DF4023"/>
    <w:rsid w:val="00DF673F"/>
    <w:rsid w:val="00DF7781"/>
    <w:rsid w:val="00DF7E88"/>
    <w:rsid w:val="00E018D9"/>
    <w:rsid w:val="00E01CE0"/>
    <w:rsid w:val="00E01F66"/>
    <w:rsid w:val="00E028A3"/>
    <w:rsid w:val="00E028A9"/>
    <w:rsid w:val="00E03409"/>
    <w:rsid w:val="00E04BEC"/>
    <w:rsid w:val="00E05A80"/>
    <w:rsid w:val="00E065ED"/>
    <w:rsid w:val="00E10D56"/>
    <w:rsid w:val="00E10F5F"/>
    <w:rsid w:val="00E1452E"/>
    <w:rsid w:val="00E14AE0"/>
    <w:rsid w:val="00E20B38"/>
    <w:rsid w:val="00E20EFF"/>
    <w:rsid w:val="00E24D6E"/>
    <w:rsid w:val="00E254B8"/>
    <w:rsid w:val="00E26C52"/>
    <w:rsid w:val="00E2735A"/>
    <w:rsid w:val="00E30B9C"/>
    <w:rsid w:val="00E31B72"/>
    <w:rsid w:val="00E33D10"/>
    <w:rsid w:val="00E352D5"/>
    <w:rsid w:val="00E3793D"/>
    <w:rsid w:val="00E37B4D"/>
    <w:rsid w:val="00E40393"/>
    <w:rsid w:val="00E41AE7"/>
    <w:rsid w:val="00E421E8"/>
    <w:rsid w:val="00E4316B"/>
    <w:rsid w:val="00E43FC5"/>
    <w:rsid w:val="00E44646"/>
    <w:rsid w:val="00E4481C"/>
    <w:rsid w:val="00E44B98"/>
    <w:rsid w:val="00E47CBE"/>
    <w:rsid w:val="00E5253C"/>
    <w:rsid w:val="00E55DF1"/>
    <w:rsid w:val="00E56786"/>
    <w:rsid w:val="00E57042"/>
    <w:rsid w:val="00E5764F"/>
    <w:rsid w:val="00E57FD3"/>
    <w:rsid w:val="00E60FD4"/>
    <w:rsid w:val="00E61684"/>
    <w:rsid w:val="00E618C6"/>
    <w:rsid w:val="00E6221C"/>
    <w:rsid w:val="00E64C66"/>
    <w:rsid w:val="00E650A3"/>
    <w:rsid w:val="00E66A62"/>
    <w:rsid w:val="00E70FBB"/>
    <w:rsid w:val="00E71771"/>
    <w:rsid w:val="00E7262B"/>
    <w:rsid w:val="00E7385B"/>
    <w:rsid w:val="00E748C9"/>
    <w:rsid w:val="00E750B7"/>
    <w:rsid w:val="00E761BA"/>
    <w:rsid w:val="00E811F0"/>
    <w:rsid w:val="00E82790"/>
    <w:rsid w:val="00E83606"/>
    <w:rsid w:val="00E8465C"/>
    <w:rsid w:val="00E853A7"/>
    <w:rsid w:val="00E8751F"/>
    <w:rsid w:val="00E91938"/>
    <w:rsid w:val="00E9256F"/>
    <w:rsid w:val="00E92EB4"/>
    <w:rsid w:val="00E956C0"/>
    <w:rsid w:val="00EA1085"/>
    <w:rsid w:val="00EA2DEB"/>
    <w:rsid w:val="00EA3637"/>
    <w:rsid w:val="00EA3965"/>
    <w:rsid w:val="00EA3E38"/>
    <w:rsid w:val="00EA546E"/>
    <w:rsid w:val="00EA639E"/>
    <w:rsid w:val="00EA774C"/>
    <w:rsid w:val="00EB32C0"/>
    <w:rsid w:val="00EB3747"/>
    <w:rsid w:val="00EB4BA8"/>
    <w:rsid w:val="00EB7867"/>
    <w:rsid w:val="00EC01AC"/>
    <w:rsid w:val="00EC1833"/>
    <w:rsid w:val="00EC1AC8"/>
    <w:rsid w:val="00EC2EEA"/>
    <w:rsid w:val="00EC4880"/>
    <w:rsid w:val="00EC4D5F"/>
    <w:rsid w:val="00EC50A6"/>
    <w:rsid w:val="00EC547D"/>
    <w:rsid w:val="00ED0D93"/>
    <w:rsid w:val="00ED0E42"/>
    <w:rsid w:val="00ED18D5"/>
    <w:rsid w:val="00ED4BD8"/>
    <w:rsid w:val="00ED61A8"/>
    <w:rsid w:val="00ED690E"/>
    <w:rsid w:val="00ED6CF5"/>
    <w:rsid w:val="00ED6F67"/>
    <w:rsid w:val="00EE10B2"/>
    <w:rsid w:val="00EE12A5"/>
    <w:rsid w:val="00EE758E"/>
    <w:rsid w:val="00EF0291"/>
    <w:rsid w:val="00EF2959"/>
    <w:rsid w:val="00EF303D"/>
    <w:rsid w:val="00EF4BBC"/>
    <w:rsid w:val="00EF5267"/>
    <w:rsid w:val="00EF5682"/>
    <w:rsid w:val="00EF65DF"/>
    <w:rsid w:val="00EF6952"/>
    <w:rsid w:val="00EF6C06"/>
    <w:rsid w:val="00F00080"/>
    <w:rsid w:val="00F0067F"/>
    <w:rsid w:val="00F01469"/>
    <w:rsid w:val="00F0218C"/>
    <w:rsid w:val="00F03A78"/>
    <w:rsid w:val="00F03E50"/>
    <w:rsid w:val="00F06201"/>
    <w:rsid w:val="00F07889"/>
    <w:rsid w:val="00F10334"/>
    <w:rsid w:val="00F10F28"/>
    <w:rsid w:val="00F113A0"/>
    <w:rsid w:val="00F125DB"/>
    <w:rsid w:val="00F12D1F"/>
    <w:rsid w:val="00F12DB7"/>
    <w:rsid w:val="00F151B6"/>
    <w:rsid w:val="00F165F3"/>
    <w:rsid w:val="00F16B73"/>
    <w:rsid w:val="00F17133"/>
    <w:rsid w:val="00F22131"/>
    <w:rsid w:val="00F222CE"/>
    <w:rsid w:val="00F225E5"/>
    <w:rsid w:val="00F23C81"/>
    <w:rsid w:val="00F250B9"/>
    <w:rsid w:val="00F26EF1"/>
    <w:rsid w:val="00F26FE9"/>
    <w:rsid w:val="00F27F2F"/>
    <w:rsid w:val="00F31C26"/>
    <w:rsid w:val="00F32DD2"/>
    <w:rsid w:val="00F34D91"/>
    <w:rsid w:val="00F35102"/>
    <w:rsid w:val="00F3632C"/>
    <w:rsid w:val="00F37537"/>
    <w:rsid w:val="00F41CBF"/>
    <w:rsid w:val="00F41F9C"/>
    <w:rsid w:val="00F43409"/>
    <w:rsid w:val="00F4380A"/>
    <w:rsid w:val="00F43B75"/>
    <w:rsid w:val="00F45C9B"/>
    <w:rsid w:val="00F47245"/>
    <w:rsid w:val="00F5402A"/>
    <w:rsid w:val="00F540C3"/>
    <w:rsid w:val="00F54B2E"/>
    <w:rsid w:val="00F5598A"/>
    <w:rsid w:val="00F563C2"/>
    <w:rsid w:val="00F6110E"/>
    <w:rsid w:val="00F62C28"/>
    <w:rsid w:val="00F62F34"/>
    <w:rsid w:val="00F63D17"/>
    <w:rsid w:val="00F6485C"/>
    <w:rsid w:val="00F64D6D"/>
    <w:rsid w:val="00F670BD"/>
    <w:rsid w:val="00F709D1"/>
    <w:rsid w:val="00F72DC6"/>
    <w:rsid w:val="00F75155"/>
    <w:rsid w:val="00F759B2"/>
    <w:rsid w:val="00F760DD"/>
    <w:rsid w:val="00F80337"/>
    <w:rsid w:val="00F8264C"/>
    <w:rsid w:val="00F84362"/>
    <w:rsid w:val="00F84DBE"/>
    <w:rsid w:val="00F86CB8"/>
    <w:rsid w:val="00F87794"/>
    <w:rsid w:val="00F919AC"/>
    <w:rsid w:val="00F945FD"/>
    <w:rsid w:val="00F94AD8"/>
    <w:rsid w:val="00F95913"/>
    <w:rsid w:val="00F95F47"/>
    <w:rsid w:val="00F977B2"/>
    <w:rsid w:val="00FA1C19"/>
    <w:rsid w:val="00FA2975"/>
    <w:rsid w:val="00FA33C1"/>
    <w:rsid w:val="00FA3567"/>
    <w:rsid w:val="00FA46CC"/>
    <w:rsid w:val="00FB1146"/>
    <w:rsid w:val="00FB40F5"/>
    <w:rsid w:val="00FB498B"/>
    <w:rsid w:val="00FB51E3"/>
    <w:rsid w:val="00FC19AE"/>
    <w:rsid w:val="00FC19B1"/>
    <w:rsid w:val="00FC1C99"/>
    <w:rsid w:val="00FC2C15"/>
    <w:rsid w:val="00FC41A3"/>
    <w:rsid w:val="00FC468F"/>
    <w:rsid w:val="00FC62E4"/>
    <w:rsid w:val="00FC63F7"/>
    <w:rsid w:val="00FC7145"/>
    <w:rsid w:val="00FC74EC"/>
    <w:rsid w:val="00FD0ADA"/>
    <w:rsid w:val="00FD0E30"/>
    <w:rsid w:val="00FD28CA"/>
    <w:rsid w:val="00FD40C9"/>
    <w:rsid w:val="00FD4D3F"/>
    <w:rsid w:val="00FD61B6"/>
    <w:rsid w:val="00FD63F5"/>
    <w:rsid w:val="00FE00C4"/>
    <w:rsid w:val="00FE16E3"/>
    <w:rsid w:val="00FE2228"/>
    <w:rsid w:val="00FE315D"/>
    <w:rsid w:val="00FE6031"/>
    <w:rsid w:val="00FE6033"/>
    <w:rsid w:val="00FE7BCA"/>
    <w:rsid w:val="00FE7C14"/>
    <w:rsid w:val="00FE7F4B"/>
    <w:rsid w:val="00FE7FB6"/>
    <w:rsid w:val="00FF0489"/>
    <w:rsid w:val="00FF11B3"/>
    <w:rsid w:val="00FF37EF"/>
    <w:rsid w:val="00FF4A43"/>
    <w:rsid w:val="00FF52E1"/>
    <w:rsid w:val="00FF6E2A"/>
    <w:rsid w:val="00FF73E5"/>
    <w:rsid w:val="00FF77F5"/>
    <w:rsid w:val="00FF7D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E8C4CC"/>
  <w15:docId w15:val="{5DB5D5B7-A6B4-41E3-B446-608E7A785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de-CH"/>
    </w:rPr>
  </w:style>
  <w:style w:type="paragraph" w:styleId="berschrift1">
    <w:name w:val="heading 1"/>
    <w:basedOn w:val="Standard"/>
    <w:next w:val="Standard"/>
    <w:link w:val="berschrift1Zchn"/>
    <w:uiPriority w:val="9"/>
    <w:qFormat/>
    <w:rsid w:val="000900B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900BA"/>
    <w:rPr>
      <w:rFonts w:asciiTheme="majorHAnsi" w:eastAsiaTheme="majorEastAsia" w:hAnsiTheme="majorHAnsi" w:cstheme="majorBidi"/>
      <w:color w:val="2E74B5" w:themeColor="accent1" w:themeShade="BF"/>
      <w:sz w:val="32"/>
      <w:szCs w:val="32"/>
      <w:lang w:val="de-CH"/>
    </w:rPr>
  </w:style>
  <w:style w:type="paragraph" w:styleId="Kopfzeile">
    <w:name w:val="header"/>
    <w:basedOn w:val="Standard"/>
    <w:link w:val="KopfzeileZchn"/>
    <w:uiPriority w:val="99"/>
    <w:unhideWhenUsed/>
    <w:rsid w:val="00F16B7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16B73"/>
    <w:rPr>
      <w:lang w:val="de-CH"/>
    </w:rPr>
  </w:style>
  <w:style w:type="paragraph" w:styleId="Fuzeile">
    <w:name w:val="footer"/>
    <w:basedOn w:val="Standard"/>
    <w:link w:val="FuzeileZchn"/>
    <w:uiPriority w:val="99"/>
    <w:unhideWhenUsed/>
    <w:rsid w:val="00F16B7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16B73"/>
    <w:rPr>
      <w:lang w:val="de-CH"/>
    </w:rPr>
  </w:style>
  <w:style w:type="character" w:styleId="Hyperlink">
    <w:name w:val="Hyperlink"/>
    <w:basedOn w:val="Absatz-Standardschriftart"/>
    <w:uiPriority w:val="99"/>
    <w:unhideWhenUsed/>
    <w:rsid w:val="00552C9D"/>
    <w:rPr>
      <w:color w:val="0563C1" w:themeColor="hyperlink"/>
      <w:u w:val="single"/>
    </w:rPr>
  </w:style>
  <w:style w:type="character" w:customStyle="1" w:styleId="NichtaufgelsteErwhnung1">
    <w:name w:val="Nicht aufgelöste Erwähnung1"/>
    <w:basedOn w:val="Absatz-Standardschriftart"/>
    <w:uiPriority w:val="99"/>
    <w:semiHidden/>
    <w:unhideWhenUsed/>
    <w:rsid w:val="00552C9D"/>
    <w:rPr>
      <w:color w:val="605E5C"/>
      <w:shd w:val="clear" w:color="auto" w:fill="E1DFDD"/>
    </w:rPr>
  </w:style>
  <w:style w:type="character" w:styleId="Kommentarzeichen">
    <w:name w:val="annotation reference"/>
    <w:basedOn w:val="Absatz-Standardschriftart"/>
    <w:uiPriority w:val="99"/>
    <w:semiHidden/>
    <w:unhideWhenUsed/>
    <w:rsid w:val="00AA45EB"/>
    <w:rPr>
      <w:sz w:val="16"/>
      <w:szCs w:val="16"/>
    </w:rPr>
  </w:style>
  <w:style w:type="paragraph" w:styleId="Kommentartext">
    <w:name w:val="annotation text"/>
    <w:basedOn w:val="Standard"/>
    <w:link w:val="KommentartextZchn"/>
    <w:uiPriority w:val="99"/>
    <w:unhideWhenUsed/>
    <w:rsid w:val="00AA45EB"/>
    <w:pPr>
      <w:spacing w:line="240" w:lineRule="auto"/>
    </w:pPr>
    <w:rPr>
      <w:sz w:val="20"/>
      <w:szCs w:val="20"/>
    </w:rPr>
  </w:style>
  <w:style w:type="character" w:customStyle="1" w:styleId="KommentartextZchn">
    <w:name w:val="Kommentartext Zchn"/>
    <w:basedOn w:val="Absatz-Standardschriftart"/>
    <w:link w:val="Kommentartext"/>
    <w:uiPriority w:val="99"/>
    <w:rsid w:val="00AA45EB"/>
    <w:rPr>
      <w:sz w:val="20"/>
      <w:szCs w:val="20"/>
      <w:lang w:val="de-CH"/>
    </w:rPr>
  </w:style>
  <w:style w:type="paragraph" w:styleId="Kommentarthema">
    <w:name w:val="annotation subject"/>
    <w:basedOn w:val="Kommentartext"/>
    <w:next w:val="Kommentartext"/>
    <w:link w:val="KommentarthemaZchn"/>
    <w:uiPriority w:val="99"/>
    <w:semiHidden/>
    <w:unhideWhenUsed/>
    <w:rsid w:val="00AA45EB"/>
    <w:rPr>
      <w:b/>
      <w:bCs/>
    </w:rPr>
  </w:style>
  <w:style w:type="character" w:customStyle="1" w:styleId="KommentarthemaZchn">
    <w:name w:val="Kommentarthema Zchn"/>
    <w:basedOn w:val="KommentartextZchn"/>
    <w:link w:val="Kommentarthema"/>
    <w:uiPriority w:val="99"/>
    <w:semiHidden/>
    <w:rsid w:val="00AA45EB"/>
    <w:rPr>
      <w:b/>
      <w:bCs/>
      <w:sz w:val="20"/>
      <w:szCs w:val="20"/>
      <w:lang w:val="de-CH"/>
    </w:rPr>
  </w:style>
  <w:style w:type="paragraph" w:styleId="berarbeitung">
    <w:name w:val="Revision"/>
    <w:hidden/>
    <w:uiPriority w:val="99"/>
    <w:semiHidden/>
    <w:rsid w:val="0057141C"/>
    <w:pPr>
      <w:spacing w:after="0" w:line="240" w:lineRule="auto"/>
    </w:pPr>
    <w:rPr>
      <w:lang w:val="de-CH"/>
    </w:rPr>
  </w:style>
  <w:style w:type="paragraph" w:styleId="Sprechblasentext">
    <w:name w:val="Balloon Text"/>
    <w:basedOn w:val="Standard"/>
    <w:link w:val="SprechblasentextZchn"/>
    <w:uiPriority w:val="99"/>
    <w:semiHidden/>
    <w:unhideWhenUsed/>
    <w:rsid w:val="00242A4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42A4F"/>
    <w:rPr>
      <w:rFonts w:ascii="Segoe UI" w:hAnsi="Segoe UI" w:cs="Segoe UI"/>
      <w:sz w:val="18"/>
      <w:szCs w:val="18"/>
      <w:lang w:val="de-CH"/>
    </w:rPr>
  </w:style>
  <w:style w:type="character" w:customStyle="1" w:styleId="NichtaufgelsteErwhnung2">
    <w:name w:val="Nicht aufgelöste Erwähnung2"/>
    <w:basedOn w:val="Absatz-Standardschriftart"/>
    <w:uiPriority w:val="99"/>
    <w:semiHidden/>
    <w:unhideWhenUsed/>
    <w:rsid w:val="00270107"/>
    <w:rPr>
      <w:color w:val="605E5C"/>
      <w:shd w:val="clear" w:color="auto" w:fill="E1DFDD"/>
    </w:rPr>
  </w:style>
  <w:style w:type="character" w:customStyle="1" w:styleId="NichtaufgelsteErwhnung3">
    <w:name w:val="Nicht aufgelöste Erwähnung3"/>
    <w:basedOn w:val="Absatz-Standardschriftart"/>
    <w:uiPriority w:val="99"/>
    <w:semiHidden/>
    <w:unhideWhenUsed/>
    <w:rsid w:val="00A04B32"/>
    <w:rPr>
      <w:color w:val="605E5C"/>
      <w:shd w:val="clear" w:color="auto" w:fill="E1DFDD"/>
    </w:rPr>
  </w:style>
  <w:style w:type="character" w:customStyle="1" w:styleId="NichtaufgelsteErwhnung4">
    <w:name w:val="Nicht aufgelöste Erwähnung4"/>
    <w:basedOn w:val="Absatz-Standardschriftart"/>
    <w:uiPriority w:val="99"/>
    <w:semiHidden/>
    <w:unhideWhenUsed/>
    <w:rsid w:val="00B27A86"/>
    <w:rPr>
      <w:color w:val="605E5C"/>
      <w:shd w:val="clear" w:color="auto" w:fill="E1DFDD"/>
    </w:rPr>
  </w:style>
  <w:style w:type="table" w:styleId="Tabellenraster">
    <w:name w:val="Table Grid"/>
    <w:basedOn w:val="NormaleTabelle"/>
    <w:uiPriority w:val="39"/>
    <w:rsid w:val="00A841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5">
    <w:name w:val="Nicht aufgelöste Erwähnung5"/>
    <w:basedOn w:val="Absatz-Standardschriftart"/>
    <w:uiPriority w:val="99"/>
    <w:semiHidden/>
    <w:unhideWhenUsed/>
    <w:rsid w:val="00BE6B9E"/>
    <w:rPr>
      <w:color w:val="605E5C"/>
      <w:shd w:val="clear" w:color="auto" w:fill="E1DFDD"/>
    </w:rPr>
  </w:style>
  <w:style w:type="character" w:styleId="BesuchterLink">
    <w:name w:val="FollowedHyperlink"/>
    <w:basedOn w:val="Absatz-Standardschriftart"/>
    <w:uiPriority w:val="99"/>
    <w:semiHidden/>
    <w:unhideWhenUsed/>
    <w:rsid w:val="00FF7D69"/>
    <w:rPr>
      <w:color w:val="954F72" w:themeColor="followedHyperlink"/>
      <w:u w:val="single"/>
    </w:rPr>
  </w:style>
  <w:style w:type="character" w:customStyle="1" w:styleId="NichtaufgelsteErwhnung6">
    <w:name w:val="Nicht aufgelöste Erwähnung6"/>
    <w:basedOn w:val="Absatz-Standardschriftart"/>
    <w:uiPriority w:val="99"/>
    <w:semiHidden/>
    <w:unhideWhenUsed/>
    <w:rsid w:val="00223D8A"/>
    <w:rPr>
      <w:color w:val="605E5C"/>
      <w:shd w:val="clear" w:color="auto" w:fill="E1DFDD"/>
    </w:rPr>
  </w:style>
  <w:style w:type="paragraph" w:styleId="Listenabsatz">
    <w:name w:val="List Paragraph"/>
    <w:basedOn w:val="Standard"/>
    <w:uiPriority w:val="34"/>
    <w:qFormat/>
    <w:rsid w:val="00961DF4"/>
    <w:pPr>
      <w:ind w:left="720"/>
      <w:contextualSpacing/>
    </w:pPr>
  </w:style>
  <w:style w:type="character" w:customStyle="1" w:styleId="NichtaufgelsteErwhnung7">
    <w:name w:val="Nicht aufgelöste Erwähnung7"/>
    <w:basedOn w:val="Absatz-Standardschriftart"/>
    <w:uiPriority w:val="99"/>
    <w:semiHidden/>
    <w:unhideWhenUsed/>
    <w:rsid w:val="00037864"/>
    <w:rPr>
      <w:color w:val="605E5C"/>
      <w:shd w:val="clear" w:color="auto" w:fill="E1DFDD"/>
    </w:rPr>
  </w:style>
  <w:style w:type="character" w:customStyle="1" w:styleId="NichtaufgelsteErwhnung8">
    <w:name w:val="Nicht aufgelöste Erwähnung8"/>
    <w:basedOn w:val="Absatz-Standardschriftart"/>
    <w:uiPriority w:val="99"/>
    <w:semiHidden/>
    <w:unhideWhenUsed/>
    <w:rsid w:val="008836C1"/>
    <w:rPr>
      <w:color w:val="605E5C"/>
      <w:shd w:val="clear" w:color="auto" w:fill="E1DFDD"/>
    </w:rPr>
  </w:style>
  <w:style w:type="character" w:customStyle="1" w:styleId="NichtaufgelsteErwhnung9">
    <w:name w:val="Nicht aufgelöste Erwähnung9"/>
    <w:basedOn w:val="Absatz-Standardschriftart"/>
    <w:uiPriority w:val="99"/>
    <w:semiHidden/>
    <w:unhideWhenUsed/>
    <w:rsid w:val="00915521"/>
    <w:rPr>
      <w:color w:val="605E5C"/>
      <w:shd w:val="clear" w:color="auto" w:fill="E1DFDD"/>
    </w:rPr>
  </w:style>
  <w:style w:type="paragraph" w:styleId="Beschriftung">
    <w:name w:val="caption"/>
    <w:basedOn w:val="Standard"/>
    <w:next w:val="Standard"/>
    <w:uiPriority w:val="35"/>
    <w:unhideWhenUsed/>
    <w:qFormat/>
    <w:rsid w:val="00B45CB5"/>
    <w:pPr>
      <w:spacing w:after="200" w:line="240" w:lineRule="auto"/>
    </w:pPr>
    <w:rPr>
      <w:i/>
      <w:iCs/>
      <w:color w:val="44546A" w:themeColor="text2"/>
      <w:sz w:val="18"/>
      <w:szCs w:val="18"/>
    </w:rPr>
  </w:style>
  <w:style w:type="character" w:customStyle="1" w:styleId="NichtaufgelsteErwhnung10">
    <w:name w:val="Nicht aufgelöste Erwähnung10"/>
    <w:basedOn w:val="Absatz-Standardschriftart"/>
    <w:uiPriority w:val="99"/>
    <w:semiHidden/>
    <w:unhideWhenUsed/>
    <w:rsid w:val="006C1531"/>
    <w:rPr>
      <w:color w:val="605E5C"/>
      <w:shd w:val="clear" w:color="auto" w:fill="E1DFDD"/>
    </w:rPr>
  </w:style>
  <w:style w:type="character" w:customStyle="1" w:styleId="NichtaufgelsteErwhnung11">
    <w:name w:val="Nicht aufgelöste Erwähnung11"/>
    <w:basedOn w:val="Absatz-Standardschriftart"/>
    <w:uiPriority w:val="99"/>
    <w:semiHidden/>
    <w:unhideWhenUsed/>
    <w:rsid w:val="00494532"/>
    <w:rPr>
      <w:color w:val="605E5C"/>
      <w:shd w:val="clear" w:color="auto" w:fill="E1DFDD"/>
    </w:rPr>
  </w:style>
  <w:style w:type="paragraph" w:styleId="StandardWeb">
    <w:name w:val="Normal (Web)"/>
    <w:basedOn w:val="Standard"/>
    <w:uiPriority w:val="99"/>
    <w:unhideWhenUsed/>
    <w:rsid w:val="000E7BA4"/>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styleId="Fett">
    <w:name w:val="Strong"/>
    <w:basedOn w:val="Absatz-Standardschriftart"/>
    <w:uiPriority w:val="22"/>
    <w:qFormat/>
    <w:rsid w:val="000E7BA4"/>
    <w:rPr>
      <w:b/>
      <w:bCs/>
    </w:rPr>
  </w:style>
  <w:style w:type="character" w:styleId="NichtaufgelsteErwhnung">
    <w:name w:val="Unresolved Mention"/>
    <w:basedOn w:val="Absatz-Standardschriftart"/>
    <w:uiPriority w:val="99"/>
    <w:semiHidden/>
    <w:unhideWhenUsed/>
    <w:rsid w:val="00545DB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04197078">
      <w:bodyDiv w:val="1"/>
      <w:marLeft w:val="0"/>
      <w:marRight w:val="0"/>
      <w:marTop w:val="0"/>
      <w:marBottom w:val="0"/>
      <w:divBdr>
        <w:top w:val="none" w:sz="0" w:space="0" w:color="auto"/>
        <w:left w:val="none" w:sz="0" w:space="0" w:color="auto"/>
        <w:bottom w:val="none" w:sz="0" w:space="0" w:color="auto"/>
        <w:right w:val="none" w:sz="0" w:space="0" w:color="auto"/>
      </w:divBdr>
    </w:div>
    <w:div w:id="822819914">
      <w:bodyDiv w:val="1"/>
      <w:marLeft w:val="0"/>
      <w:marRight w:val="0"/>
      <w:marTop w:val="0"/>
      <w:marBottom w:val="0"/>
      <w:divBdr>
        <w:top w:val="none" w:sz="0" w:space="0" w:color="auto"/>
        <w:left w:val="none" w:sz="0" w:space="0" w:color="auto"/>
        <w:bottom w:val="none" w:sz="0" w:space="0" w:color="auto"/>
        <w:right w:val="none" w:sz="0" w:space="0" w:color="auto"/>
      </w:divBdr>
    </w:div>
    <w:div w:id="894704107">
      <w:bodyDiv w:val="1"/>
      <w:marLeft w:val="0"/>
      <w:marRight w:val="0"/>
      <w:marTop w:val="0"/>
      <w:marBottom w:val="0"/>
      <w:divBdr>
        <w:top w:val="none" w:sz="0" w:space="0" w:color="auto"/>
        <w:left w:val="none" w:sz="0" w:space="0" w:color="auto"/>
        <w:bottom w:val="none" w:sz="0" w:space="0" w:color="auto"/>
        <w:right w:val="none" w:sz="0" w:space="0" w:color="auto"/>
      </w:divBdr>
      <w:divsChild>
        <w:div w:id="588461668">
          <w:marLeft w:val="0"/>
          <w:marRight w:val="0"/>
          <w:marTop w:val="0"/>
          <w:marBottom w:val="0"/>
          <w:divBdr>
            <w:top w:val="none" w:sz="0" w:space="0" w:color="auto"/>
            <w:left w:val="none" w:sz="0" w:space="0" w:color="auto"/>
            <w:bottom w:val="none" w:sz="0" w:space="0" w:color="auto"/>
            <w:right w:val="none" w:sz="0" w:space="0" w:color="auto"/>
          </w:divBdr>
          <w:divsChild>
            <w:div w:id="595404810">
              <w:marLeft w:val="0"/>
              <w:marRight w:val="0"/>
              <w:marTop w:val="0"/>
              <w:marBottom w:val="0"/>
              <w:divBdr>
                <w:top w:val="none" w:sz="0" w:space="0" w:color="auto"/>
                <w:left w:val="none" w:sz="0" w:space="0" w:color="auto"/>
                <w:bottom w:val="none" w:sz="0" w:space="0" w:color="auto"/>
                <w:right w:val="none" w:sz="0" w:space="0" w:color="auto"/>
              </w:divBdr>
              <w:divsChild>
                <w:div w:id="145490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194048">
      <w:bodyDiv w:val="1"/>
      <w:marLeft w:val="0"/>
      <w:marRight w:val="0"/>
      <w:marTop w:val="0"/>
      <w:marBottom w:val="0"/>
      <w:divBdr>
        <w:top w:val="none" w:sz="0" w:space="0" w:color="auto"/>
        <w:left w:val="none" w:sz="0" w:space="0" w:color="auto"/>
        <w:bottom w:val="none" w:sz="0" w:space="0" w:color="auto"/>
        <w:right w:val="none" w:sz="0" w:space="0" w:color="auto"/>
      </w:divBdr>
    </w:div>
    <w:div w:id="1108502443">
      <w:bodyDiv w:val="1"/>
      <w:marLeft w:val="0"/>
      <w:marRight w:val="0"/>
      <w:marTop w:val="0"/>
      <w:marBottom w:val="0"/>
      <w:divBdr>
        <w:top w:val="none" w:sz="0" w:space="0" w:color="auto"/>
        <w:left w:val="none" w:sz="0" w:space="0" w:color="auto"/>
        <w:bottom w:val="none" w:sz="0" w:space="0" w:color="auto"/>
        <w:right w:val="none" w:sz="0" w:space="0" w:color="auto"/>
      </w:divBdr>
    </w:div>
    <w:div w:id="1436823871">
      <w:bodyDiv w:val="1"/>
      <w:marLeft w:val="0"/>
      <w:marRight w:val="0"/>
      <w:marTop w:val="0"/>
      <w:marBottom w:val="0"/>
      <w:divBdr>
        <w:top w:val="none" w:sz="0" w:space="0" w:color="auto"/>
        <w:left w:val="none" w:sz="0" w:space="0" w:color="auto"/>
        <w:bottom w:val="none" w:sz="0" w:space="0" w:color="auto"/>
        <w:right w:val="none" w:sz="0" w:space="0" w:color="auto"/>
      </w:divBdr>
    </w:div>
    <w:div w:id="1462384434">
      <w:bodyDiv w:val="1"/>
      <w:marLeft w:val="0"/>
      <w:marRight w:val="0"/>
      <w:marTop w:val="0"/>
      <w:marBottom w:val="0"/>
      <w:divBdr>
        <w:top w:val="none" w:sz="0" w:space="0" w:color="auto"/>
        <w:left w:val="none" w:sz="0" w:space="0" w:color="auto"/>
        <w:bottom w:val="none" w:sz="0" w:space="0" w:color="auto"/>
        <w:right w:val="none" w:sz="0" w:space="0" w:color="auto"/>
      </w:divBdr>
    </w:div>
    <w:div w:id="1584333343">
      <w:bodyDiv w:val="1"/>
      <w:marLeft w:val="0"/>
      <w:marRight w:val="0"/>
      <w:marTop w:val="0"/>
      <w:marBottom w:val="0"/>
      <w:divBdr>
        <w:top w:val="none" w:sz="0" w:space="0" w:color="auto"/>
        <w:left w:val="none" w:sz="0" w:space="0" w:color="auto"/>
        <w:bottom w:val="none" w:sz="0" w:space="0" w:color="auto"/>
        <w:right w:val="none" w:sz="0" w:space="0" w:color="auto"/>
      </w:divBdr>
    </w:div>
    <w:div w:id="1666786108">
      <w:bodyDiv w:val="1"/>
      <w:marLeft w:val="0"/>
      <w:marRight w:val="0"/>
      <w:marTop w:val="0"/>
      <w:marBottom w:val="0"/>
      <w:divBdr>
        <w:top w:val="none" w:sz="0" w:space="0" w:color="auto"/>
        <w:left w:val="none" w:sz="0" w:space="0" w:color="auto"/>
        <w:bottom w:val="none" w:sz="0" w:space="0" w:color="auto"/>
        <w:right w:val="none" w:sz="0" w:space="0" w:color="auto"/>
      </w:divBdr>
      <w:divsChild>
        <w:div w:id="1969163948">
          <w:marLeft w:val="0"/>
          <w:marRight w:val="0"/>
          <w:marTop w:val="0"/>
          <w:marBottom w:val="0"/>
          <w:divBdr>
            <w:top w:val="none" w:sz="0" w:space="0" w:color="auto"/>
            <w:left w:val="none" w:sz="0" w:space="0" w:color="auto"/>
            <w:bottom w:val="none" w:sz="0" w:space="0" w:color="auto"/>
            <w:right w:val="none" w:sz="0" w:space="0" w:color="auto"/>
          </w:divBdr>
          <w:divsChild>
            <w:div w:id="34513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3138111">
      <w:bodyDiv w:val="1"/>
      <w:marLeft w:val="0"/>
      <w:marRight w:val="0"/>
      <w:marTop w:val="0"/>
      <w:marBottom w:val="0"/>
      <w:divBdr>
        <w:top w:val="none" w:sz="0" w:space="0" w:color="auto"/>
        <w:left w:val="none" w:sz="0" w:space="0" w:color="auto"/>
        <w:bottom w:val="none" w:sz="0" w:space="0" w:color="auto"/>
        <w:right w:val="none" w:sz="0" w:space="0" w:color="auto"/>
      </w:divBdr>
    </w:div>
    <w:div w:id="1912813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thurgau_travel/Lord_of_the_Highlands_Lounge.jpg" TargetMode="External"/><Relationship Id="rId18" Type="http://schemas.openxmlformats.org/officeDocument/2006/relationships/hyperlink" Target="https://www.thurgautravel.de/reisen/thurgau-chopin-von-berlin-zu-den-ostseeinseln-5/"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thurgau_travel"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www.thurgautravel.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thurgau_travel/Lord_of_the_Highlands_aussen.jpg"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primo-pr.com/cms/upload/bildarchiv/thurgau_travel/Kreidefelsen_80413689_-_highres.jpg"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drive.google.com/file/d/1VnGSCZAItDzRQi1aYAS1EYwEeMxg37_s/view?usp=shari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n.gueler@primo-pr.com" TargetMode="External"/><Relationship Id="rId2" Type="http://schemas.openxmlformats.org/officeDocument/2006/relationships/hyperlink" Target="http://www.thurgautravel.de" TargetMode="External"/><Relationship Id="rId1" Type="http://schemas.openxmlformats.org/officeDocument/2006/relationships/hyperlink" Target="mailto:info@thurgautravel.de" TargetMode="External"/><Relationship Id="rId4" Type="http://schemas.openxmlformats.org/officeDocument/2006/relationships/hyperlink" Target="http://www.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41115b18dbd0445f3086b97ba341748a">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58942e47fd470c8d4cbe7b2a97ca4b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25C524-60D3-4296-9BC8-A45952A89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BFF10EB-F135-4D5F-A034-1568C3D24332}">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customXml/itemProps3.xml><?xml version="1.0" encoding="utf-8"?>
<ds:datastoreItem xmlns:ds="http://schemas.openxmlformats.org/officeDocument/2006/customXml" ds:itemID="{3955CE49-69B6-4F0A-A985-49B42995A9DE}">
  <ds:schemaRefs>
    <ds:schemaRef ds:uri="http://schemas.microsoft.com/sharepoint/v3/contenttype/forms"/>
  </ds:schemaRefs>
</ds:datastoreItem>
</file>

<file path=customXml/itemProps4.xml><?xml version="1.0" encoding="utf-8"?>
<ds:datastoreItem xmlns:ds="http://schemas.openxmlformats.org/officeDocument/2006/customXml" ds:itemID="{4BC8EAFE-3917-4197-9EE5-899F50880F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679</Words>
  <Characters>3875</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HP Inc.</Company>
  <LinksUpToDate>false</LinksUpToDate>
  <CharactersWithSpaces>4545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d.baade@tgt.local</dc:creator>
  <cp:lastModifiedBy>Nuray Güler</cp:lastModifiedBy>
  <cp:revision>5</cp:revision>
  <cp:lastPrinted>2024-07-12T07:58:00Z</cp:lastPrinted>
  <dcterms:created xsi:type="dcterms:W3CDTF">2024-07-12T07:58:00Z</dcterms:created>
  <dcterms:modified xsi:type="dcterms:W3CDTF">2024-07-12T08:01:00Z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